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690"/>
        <w:tblW w:w="0" w:type="auto"/>
        <w:tblLayout w:type="fixed"/>
        <w:tblLook w:val="0000" w:firstRow="0" w:lastRow="0" w:firstColumn="0" w:lastColumn="0" w:noHBand="0" w:noVBand="0"/>
      </w:tblPr>
      <w:tblGrid>
        <w:gridCol w:w="4462"/>
        <w:gridCol w:w="5221"/>
      </w:tblGrid>
      <w:tr w:rsidR="00DD5E14" w:rsidRPr="007B63EB" w:rsidTr="00AF39AE">
        <w:tc>
          <w:tcPr>
            <w:tcW w:w="4462" w:type="dxa"/>
            <w:shd w:val="clear" w:color="auto" w:fill="auto"/>
          </w:tcPr>
          <w:p w:rsidR="00DD5E14" w:rsidRPr="007B63EB" w:rsidRDefault="00DD5E14" w:rsidP="00AF39AE">
            <w:pPr>
              <w:pStyle w:val="a4"/>
              <w:snapToGrid w:val="0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21" w:type="dxa"/>
            <w:shd w:val="clear" w:color="auto" w:fill="auto"/>
          </w:tcPr>
          <w:p w:rsidR="00DD5E14" w:rsidRPr="007B63EB" w:rsidRDefault="00DD5E14" w:rsidP="00AF39AE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63EB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№1 к Положению о проведении Пермского регионального конкурса «ЭФФЕКТИВНЫЕ ФИНАНСЫ» на лучшую журналистскую работу в сфере финансового просвещения в 2016 году </w:t>
            </w:r>
          </w:p>
        </w:tc>
      </w:tr>
    </w:tbl>
    <w:p w:rsidR="00DD5E14" w:rsidRPr="007B63EB" w:rsidRDefault="00DD5E14" w:rsidP="00DD5E14">
      <w:pPr>
        <w:pStyle w:val="1"/>
        <w:jc w:val="center"/>
        <w:rPr>
          <w:caps/>
          <w:spacing w:val="60"/>
          <w:sz w:val="22"/>
          <w:szCs w:val="22"/>
        </w:rPr>
      </w:pPr>
    </w:p>
    <w:p w:rsidR="00DD5E14" w:rsidRPr="007B63EB" w:rsidRDefault="00DD5E14" w:rsidP="00DD5E14">
      <w:pPr>
        <w:pStyle w:val="1"/>
        <w:jc w:val="center"/>
        <w:rPr>
          <w:caps/>
          <w:spacing w:val="60"/>
          <w:sz w:val="22"/>
          <w:szCs w:val="22"/>
        </w:rPr>
      </w:pPr>
    </w:p>
    <w:p w:rsidR="00DD5E14" w:rsidRPr="007B63EB" w:rsidRDefault="00DD5E14" w:rsidP="00DD5E14">
      <w:pPr>
        <w:pStyle w:val="1"/>
        <w:jc w:val="center"/>
        <w:rPr>
          <w:sz w:val="22"/>
          <w:szCs w:val="22"/>
        </w:rPr>
      </w:pPr>
      <w:r w:rsidRPr="007B63EB">
        <w:rPr>
          <w:caps/>
          <w:spacing w:val="60"/>
          <w:sz w:val="22"/>
          <w:szCs w:val="22"/>
        </w:rPr>
        <w:t>Заявка</w:t>
      </w:r>
    </w:p>
    <w:p w:rsidR="00DD5E14" w:rsidRPr="007B63EB" w:rsidRDefault="00DD5E14" w:rsidP="00DD5E14">
      <w:pPr>
        <w:spacing w:line="276" w:lineRule="auto"/>
        <w:jc w:val="center"/>
        <w:rPr>
          <w:b/>
          <w:sz w:val="22"/>
          <w:szCs w:val="22"/>
        </w:rPr>
      </w:pPr>
      <w:r w:rsidRPr="007B63EB">
        <w:rPr>
          <w:b/>
          <w:sz w:val="22"/>
          <w:szCs w:val="22"/>
        </w:rPr>
        <w:t>на участие в Пермском региональном конкурсе</w:t>
      </w:r>
    </w:p>
    <w:p w:rsidR="00DD5E14" w:rsidRPr="007B63EB" w:rsidRDefault="00DD5E14" w:rsidP="00DD5E14">
      <w:pPr>
        <w:spacing w:line="276" w:lineRule="auto"/>
        <w:jc w:val="center"/>
        <w:rPr>
          <w:sz w:val="22"/>
          <w:szCs w:val="22"/>
        </w:rPr>
      </w:pPr>
      <w:r w:rsidRPr="007B63EB">
        <w:rPr>
          <w:b/>
          <w:sz w:val="22"/>
          <w:szCs w:val="22"/>
        </w:rPr>
        <w:t xml:space="preserve">«ЭФФЕКТИВНЫЕ ФИНАНСЫ» </w:t>
      </w:r>
      <w:r w:rsidRPr="007B63EB">
        <w:rPr>
          <w:b/>
          <w:sz w:val="22"/>
          <w:szCs w:val="22"/>
        </w:rPr>
        <w:br/>
        <w:t>на лучшую журналистскую работу в сфере финансового просвещения в 2016 году</w:t>
      </w:r>
    </w:p>
    <w:p w:rsidR="00DD5E14" w:rsidRPr="007B63EB" w:rsidRDefault="00DD5E14" w:rsidP="00DD5E14">
      <w:pPr>
        <w:pStyle w:val="1"/>
        <w:spacing w:after="120" w:line="240" w:lineRule="exac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074"/>
      </w:tblGrid>
      <w:tr w:rsidR="00DD5E14" w:rsidRPr="007B63EB" w:rsidTr="00AF39AE">
        <w:trPr>
          <w:trHeight w:val="363"/>
        </w:trPr>
        <w:tc>
          <w:tcPr>
            <w:tcW w:w="1507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Вид и полное наименование средства массовой информации, номер свидетельства о регистрации:</w:t>
            </w:r>
          </w:p>
        </w:tc>
      </w:tr>
      <w:tr w:rsidR="00DD5E14" w:rsidRPr="007B63EB" w:rsidTr="00AF39AE">
        <w:trPr>
          <w:trHeight w:val="376"/>
        </w:trPr>
        <w:tc>
          <w:tcPr>
            <w:tcW w:w="15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trHeight w:val="363"/>
        </w:trPr>
        <w:tc>
          <w:tcPr>
            <w:tcW w:w="1507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Название номинации:</w:t>
            </w:r>
          </w:p>
        </w:tc>
      </w:tr>
      <w:tr w:rsidR="00DD5E14" w:rsidRPr="007B63EB" w:rsidTr="00AF39AE">
        <w:trPr>
          <w:trHeight w:val="376"/>
        </w:trPr>
        <w:tc>
          <w:tcPr>
            <w:tcW w:w="150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D5E14" w:rsidRPr="007B63EB" w:rsidRDefault="00DD5E14" w:rsidP="00DD5E14">
      <w:pPr>
        <w:spacing w:line="240" w:lineRule="exact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34"/>
      </w:tblGrid>
      <w:tr w:rsidR="00DD5E14" w:rsidRPr="007B63EB" w:rsidTr="00AF39AE"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 xml:space="preserve">Юридический и фактический адрес организации средства массовой информации, контактный телефон, факс, </w:t>
            </w:r>
            <w:r w:rsidRPr="007B63EB">
              <w:rPr>
                <w:sz w:val="22"/>
                <w:szCs w:val="22"/>
                <w:lang w:val="en-US"/>
              </w:rPr>
              <w:t>e</w:t>
            </w:r>
            <w:r w:rsidRPr="007B63EB">
              <w:rPr>
                <w:sz w:val="22"/>
                <w:szCs w:val="22"/>
              </w:rPr>
              <w:t>-</w:t>
            </w:r>
            <w:r w:rsidRPr="007B63EB">
              <w:rPr>
                <w:sz w:val="22"/>
                <w:szCs w:val="22"/>
                <w:lang w:val="en-US"/>
              </w:rPr>
              <w:t>mail</w:t>
            </w:r>
            <w:r w:rsidRPr="007B63EB">
              <w:rPr>
                <w:sz w:val="22"/>
                <w:szCs w:val="22"/>
              </w:rPr>
              <w:t>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7B63EB">
              <w:rPr>
                <w:sz w:val="22"/>
                <w:szCs w:val="22"/>
              </w:rPr>
              <w:t>Краткие сведения общего характера о средстве массовой информации (территория распространения (вещания), для теле- и радиокомпаний – указание частот; для печатных СМИ – формат, количество полос, периодичность, тираж и т.д.):</w:t>
            </w:r>
            <w:proofErr w:type="gramEnd"/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Ф.И.О. автора или членов авторского коллектива, выдвигаемого для участия в Конкурсе: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 xml:space="preserve">Ф.И.О., должность, контактная информация о лице, ответственном за представленные сведения (телефон, </w:t>
            </w:r>
            <w:r w:rsidRPr="007B63EB">
              <w:rPr>
                <w:sz w:val="22"/>
                <w:szCs w:val="22"/>
                <w:lang w:val="en-US"/>
              </w:rPr>
              <w:t>e</w:t>
            </w:r>
            <w:r w:rsidRPr="007B63EB">
              <w:rPr>
                <w:sz w:val="22"/>
                <w:szCs w:val="22"/>
              </w:rPr>
              <w:t>-</w:t>
            </w:r>
            <w:r w:rsidRPr="007B63EB">
              <w:rPr>
                <w:sz w:val="22"/>
                <w:szCs w:val="22"/>
                <w:lang w:val="en-US"/>
              </w:rPr>
              <w:t>mail</w:t>
            </w:r>
            <w:r w:rsidRPr="007B63EB">
              <w:rPr>
                <w:sz w:val="22"/>
                <w:szCs w:val="22"/>
              </w:rPr>
              <w:t xml:space="preserve"> и др.)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DD5E14" w:rsidRPr="007B63EB" w:rsidTr="00AF39AE">
        <w:trPr>
          <w:cantSplit/>
        </w:trPr>
        <w:tc>
          <w:tcPr>
            <w:tcW w:w="15134" w:type="dxa"/>
            <w:shd w:val="clear" w:color="auto" w:fill="auto"/>
          </w:tcPr>
          <w:p w:rsidR="00DD5E14" w:rsidRPr="007B63EB" w:rsidRDefault="00DD5E14" w:rsidP="00AF39AE">
            <w:pPr>
              <w:spacing w:line="240" w:lineRule="exact"/>
              <w:rPr>
                <w:sz w:val="22"/>
                <w:szCs w:val="22"/>
              </w:rPr>
            </w:pPr>
            <w:r w:rsidRPr="007B63EB">
              <w:rPr>
                <w:sz w:val="22"/>
                <w:szCs w:val="22"/>
              </w:rPr>
              <w:t>Электронный адрес сайта средства массовой информации (ссылки на опубликованный материал):</w:t>
            </w:r>
          </w:p>
        </w:tc>
      </w:tr>
      <w:tr w:rsidR="00DD5E14" w:rsidRPr="007B63EB" w:rsidTr="00AF39AE">
        <w:trPr>
          <w:cantSplit/>
        </w:trPr>
        <w:tc>
          <w:tcPr>
            <w:tcW w:w="15134" w:type="dxa"/>
            <w:tcBorders>
              <w:bottom w:val="single" w:sz="4" w:space="0" w:color="000000"/>
            </w:tcBorders>
            <w:shd w:val="clear" w:color="auto" w:fill="auto"/>
          </w:tcPr>
          <w:p w:rsidR="00DD5E14" w:rsidRPr="007B63EB" w:rsidRDefault="00DD5E14" w:rsidP="00AF39AE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DD5E14" w:rsidRPr="007B63EB" w:rsidRDefault="00DD5E14" w:rsidP="00DD5E14">
      <w:pPr>
        <w:spacing w:line="240" w:lineRule="exact"/>
        <w:jc w:val="center"/>
        <w:rPr>
          <w:b/>
          <w:bCs/>
          <w:sz w:val="22"/>
          <w:szCs w:val="22"/>
        </w:rPr>
      </w:pPr>
    </w:p>
    <w:p w:rsidR="00DB7243" w:rsidRDefault="00DB7243"/>
    <w:sectPr w:rsidR="00DB7243" w:rsidSect="00DD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4"/>
    <w:rsid w:val="006A54C6"/>
    <w:rsid w:val="00DB7243"/>
    <w:rsid w:val="00D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qFormat/>
    <w:rsid w:val="00DD5E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D5E14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a4">
    <w:name w:val="адрес"/>
    <w:basedOn w:val="a"/>
    <w:rsid w:val="00DD5E14"/>
    <w:pPr>
      <w:overflowPunct w:val="0"/>
      <w:spacing w:line="240" w:lineRule="atLeast"/>
      <w:ind w:left="5103"/>
    </w:pPr>
    <w:rPr>
      <w:rFonts w:ascii="TimesDL" w:hAnsi="TimesDL" w:cs="TimesD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qFormat/>
    <w:rsid w:val="00DD5E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D5E14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a4">
    <w:name w:val="адрес"/>
    <w:basedOn w:val="a"/>
    <w:rsid w:val="00DD5E14"/>
    <w:pPr>
      <w:overflowPunct w:val="0"/>
      <w:spacing w:line="240" w:lineRule="atLeast"/>
      <w:ind w:left="5103"/>
    </w:pPr>
    <w:rPr>
      <w:rFonts w:ascii="TimesDL" w:hAnsi="TimesDL" w:cs="TimesD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</dc:creator>
  <cp:lastModifiedBy>LIV</cp:lastModifiedBy>
  <cp:revision>2</cp:revision>
  <dcterms:created xsi:type="dcterms:W3CDTF">2016-08-02T08:37:00Z</dcterms:created>
  <dcterms:modified xsi:type="dcterms:W3CDTF">2016-08-02T08:37:00Z</dcterms:modified>
</cp:coreProperties>
</file>