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A360" w14:textId="77777777" w:rsidR="008F4D85" w:rsidRDefault="00273169">
      <w:pPr>
        <w:pStyle w:val="1"/>
        <w:spacing w:before="60" w:line="240" w:lineRule="auto"/>
        <w:ind w:left="7472" w:right="107" w:firstLine="339"/>
        <w:jc w:val="right"/>
      </w:pPr>
      <w:r>
        <w:t>Утверждено:</w:t>
      </w:r>
      <w:r>
        <w:rPr>
          <w:spacing w:val="-67"/>
        </w:rPr>
        <w:t xml:space="preserve"> </w:t>
      </w:r>
      <w:r>
        <w:t>27</w:t>
      </w:r>
      <w:r>
        <w:rPr>
          <w:spacing w:val="-17"/>
        </w:rPr>
        <w:t xml:space="preserve"> </w:t>
      </w:r>
      <w:r>
        <w:t>марта</w:t>
      </w:r>
      <w:r>
        <w:rPr>
          <w:spacing w:val="-17"/>
        </w:rPr>
        <w:t xml:space="preserve"> </w:t>
      </w:r>
      <w:r>
        <w:t>2023</w:t>
      </w:r>
      <w:r>
        <w:rPr>
          <w:spacing w:val="-17"/>
        </w:rPr>
        <w:t xml:space="preserve"> </w:t>
      </w:r>
      <w:r>
        <w:t>г.</w:t>
      </w:r>
    </w:p>
    <w:p w14:paraId="643365C7" w14:textId="77777777" w:rsidR="008F4D85" w:rsidRDefault="00273169">
      <w:pPr>
        <w:spacing w:line="237" w:lineRule="auto"/>
        <w:ind w:left="4801" w:right="107" w:firstLine="1581"/>
        <w:jc w:val="righ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заседании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Пермского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краевого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отделения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СЖР</w:t>
      </w:r>
    </w:p>
    <w:p w14:paraId="22D45D36" w14:textId="77777777" w:rsidR="008F4D85" w:rsidRDefault="008F4D85">
      <w:pPr>
        <w:pStyle w:val="a3"/>
        <w:spacing w:before="8"/>
        <w:ind w:left="0"/>
        <w:rPr>
          <w:b/>
          <w:sz w:val="27"/>
        </w:rPr>
      </w:pPr>
    </w:p>
    <w:p w14:paraId="480892E5" w14:textId="77777777" w:rsidR="008F4D85" w:rsidRDefault="00273169">
      <w:pPr>
        <w:pStyle w:val="1"/>
        <w:spacing w:line="240" w:lineRule="auto"/>
        <w:ind w:left="928" w:right="935" w:firstLine="0"/>
        <w:jc w:val="center"/>
      </w:pPr>
      <w:r>
        <w:t>П О Л О Ж Е Н И Е</w:t>
      </w:r>
    </w:p>
    <w:p w14:paraId="0BF83077" w14:textId="77777777" w:rsidR="008F4D85" w:rsidRDefault="008F4D85">
      <w:pPr>
        <w:pStyle w:val="a3"/>
        <w:spacing w:before="7"/>
        <w:ind w:left="0"/>
        <w:rPr>
          <w:b/>
          <w:sz w:val="27"/>
        </w:rPr>
      </w:pPr>
    </w:p>
    <w:p w14:paraId="4B67ED77" w14:textId="77777777" w:rsidR="008F4D85" w:rsidRDefault="00273169" w:rsidP="000C5AFF">
      <w:pPr>
        <w:spacing w:line="321" w:lineRule="exact"/>
        <w:ind w:left="709" w:right="935" w:firstLine="220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XXVI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краевом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фестивале</w:t>
      </w:r>
      <w:r>
        <w:rPr>
          <w:b/>
          <w:spacing w:val="-2"/>
          <w:sz w:val="28"/>
        </w:rPr>
        <w:t xml:space="preserve"> </w:t>
      </w:r>
      <w:r w:rsidR="000C5AFF" w:rsidRPr="000C5AFF">
        <w:rPr>
          <w:b/>
          <w:spacing w:val="-2"/>
          <w:sz w:val="28"/>
        </w:rPr>
        <w:t>региональных средств массовой информации Пермского края</w:t>
      </w:r>
      <w:r w:rsidR="000C5AFF">
        <w:rPr>
          <w:b/>
          <w:spacing w:val="-2"/>
          <w:sz w:val="28"/>
        </w:rPr>
        <w:t xml:space="preserve"> </w:t>
      </w:r>
      <w:r w:rsidR="000C5AFF" w:rsidRPr="000C5AFF">
        <w:rPr>
          <w:b/>
          <w:spacing w:val="-2"/>
          <w:sz w:val="28"/>
        </w:rPr>
        <w:t>«Журналистская весна — 2023»</w:t>
      </w:r>
    </w:p>
    <w:p w14:paraId="6D0DDCD2" w14:textId="77777777" w:rsidR="008F4D85" w:rsidRDefault="000C5AFF" w:rsidP="000C5AFF">
      <w:pPr>
        <w:pStyle w:val="1"/>
        <w:ind w:right="935" w:hanging="100"/>
      </w:pPr>
      <w:r>
        <w:t xml:space="preserve"> </w:t>
      </w:r>
    </w:p>
    <w:p w14:paraId="47DD6863" w14:textId="77777777" w:rsidR="008F4D85" w:rsidRDefault="008F4D85">
      <w:pPr>
        <w:pStyle w:val="a3"/>
        <w:spacing w:before="8"/>
        <w:ind w:left="0"/>
        <w:rPr>
          <w:b/>
          <w:sz w:val="27"/>
        </w:rPr>
      </w:pPr>
    </w:p>
    <w:p w14:paraId="13FA80CC" w14:textId="77777777" w:rsidR="008F4D85" w:rsidRDefault="00273169">
      <w:pPr>
        <w:spacing w:line="321" w:lineRule="exact"/>
        <w:ind w:left="100"/>
        <w:rPr>
          <w:sz w:val="28"/>
        </w:rPr>
      </w:pPr>
      <w:r>
        <w:rPr>
          <w:b/>
          <w:sz w:val="28"/>
        </w:rPr>
        <w:t>Учредитель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организатор: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Региональная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</w:p>
    <w:p w14:paraId="0C2BDBFE" w14:textId="77777777" w:rsidR="008F4D85" w:rsidRDefault="00273169">
      <w:pPr>
        <w:pStyle w:val="a3"/>
        <w:spacing w:line="320" w:lineRule="exact"/>
      </w:pPr>
      <w:r>
        <w:rPr>
          <w:b/>
        </w:rPr>
        <w:t>«</w:t>
      </w:r>
      <w:r>
        <w:t>Пермское</w:t>
      </w:r>
      <w:r>
        <w:rPr>
          <w:spacing w:val="-9"/>
        </w:rPr>
        <w:t xml:space="preserve"> </w:t>
      </w:r>
      <w:r>
        <w:t>краевое</w:t>
      </w:r>
      <w:r>
        <w:rPr>
          <w:spacing w:val="-8"/>
        </w:rPr>
        <w:t xml:space="preserve"> </w:t>
      </w:r>
      <w:r>
        <w:t>отделение</w:t>
      </w:r>
      <w:r>
        <w:rPr>
          <w:spacing w:val="-8"/>
        </w:rPr>
        <w:t xml:space="preserve"> </w:t>
      </w:r>
      <w:r>
        <w:t>Общероссийской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7"/>
        </w:rPr>
        <w:t xml:space="preserve"> </w:t>
      </w:r>
      <w:r>
        <w:t>организации</w:t>
      </w:r>
    </w:p>
    <w:p w14:paraId="09A35680" w14:textId="77777777" w:rsidR="008F4D85" w:rsidRDefault="00273169">
      <w:pPr>
        <w:pStyle w:val="a3"/>
        <w:spacing w:line="321" w:lineRule="exact"/>
      </w:pPr>
      <w:r>
        <w:t>«Союз</w:t>
      </w:r>
      <w:r>
        <w:rPr>
          <w:spacing w:val="-2"/>
        </w:rPr>
        <w:t xml:space="preserve"> </w:t>
      </w:r>
      <w:r>
        <w:t>журналистов</w:t>
      </w:r>
      <w:r>
        <w:rPr>
          <w:spacing w:val="-2"/>
        </w:rPr>
        <w:t xml:space="preserve"> </w:t>
      </w:r>
      <w:r>
        <w:t>России»</w:t>
      </w:r>
    </w:p>
    <w:p w14:paraId="5A3A1AF4" w14:textId="77777777" w:rsidR="008F4D85" w:rsidRDefault="008F4D85">
      <w:pPr>
        <w:pStyle w:val="a3"/>
        <w:spacing w:before="7"/>
        <w:ind w:left="0"/>
        <w:rPr>
          <w:sz w:val="27"/>
        </w:rPr>
      </w:pPr>
    </w:p>
    <w:p w14:paraId="0228F429" w14:textId="77777777" w:rsidR="008F4D85" w:rsidRDefault="008F4D85">
      <w:pPr>
        <w:pStyle w:val="a3"/>
        <w:ind w:left="0"/>
        <w:rPr>
          <w:sz w:val="27"/>
        </w:rPr>
      </w:pPr>
    </w:p>
    <w:p w14:paraId="782B837C" w14:textId="77777777" w:rsidR="008F4D85" w:rsidRDefault="00273169">
      <w:pPr>
        <w:spacing w:line="321" w:lineRule="exact"/>
        <w:ind w:left="10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фестиваля: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Пермский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край,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Березники</w:t>
      </w:r>
    </w:p>
    <w:p w14:paraId="38602DE7" w14:textId="77777777" w:rsidR="008F4D85" w:rsidRDefault="00273169">
      <w:pPr>
        <w:spacing w:line="321" w:lineRule="exact"/>
        <w:ind w:left="100"/>
        <w:rPr>
          <w:sz w:val="28"/>
        </w:rPr>
      </w:pPr>
      <w:r>
        <w:rPr>
          <w:b/>
          <w:sz w:val="28"/>
        </w:rPr>
        <w:t>Даты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фестиваля:</w:t>
      </w:r>
      <w:r>
        <w:rPr>
          <w:b/>
          <w:spacing w:val="-5"/>
          <w:sz w:val="28"/>
        </w:rPr>
        <w:t xml:space="preserve"> </w:t>
      </w:r>
      <w:r w:rsidR="000C5AFF">
        <w:rPr>
          <w:b/>
          <w:spacing w:val="-5"/>
          <w:sz w:val="28"/>
        </w:rPr>
        <w:t xml:space="preserve"> </w:t>
      </w:r>
      <w:r w:rsidR="000C5AFF" w:rsidRPr="000C5AFF">
        <w:rPr>
          <w:spacing w:val="-5"/>
          <w:sz w:val="28"/>
        </w:rPr>
        <w:t>до</w:t>
      </w:r>
      <w:proofErr w:type="gramEnd"/>
      <w:r w:rsidR="000C5AFF" w:rsidRPr="000C5AFF">
        <w:rPr>
          <w:spacing w:val="-5"/>
          <w:sz w:val="28"/>
        </w:rPr>
        <w:t xml:space="preserve">  30.11.2023 г</w:t>
      </w:r>
      <w:r w:rsidR="000C5AFF">
        <w:rPr>
          <w:b/>
          <w:spacing w:val="-5"/>
          <w:sz w:val="28"/>
        </w:rPr>
        <w:t>.</w:t>
      </w:r>
    </w:p>
    <w:p w14:paraId="5CCDB914" w14:textId="77777777" w:rsidR="008F4D85" w:rsidRDefault="008F4D85">
      <w:pPr>
        <w:pStyle w:val="a3"/>
        <w:spacing w:before="8"/>
        <w:ind w:left="0"/>
        <w:rPr>
          <w:sz w:val="27"/>
        </w:rPr>
      </w:pPr>
    </w:p>
    <w:p w14:paraId="5B421D04" w14:textId="77777777" w:rsidR="008F4D85" w:rsidRDefault="00273169">
      <w:pPr>
        <w:pStyle w:val="1"/>
        <w:numPr>
          <w:ilvl w:val="0"/>
          <w:numId w:val="2"/>
        </w:numPr>
        <w:tabs>
          <w:tab w:val="left" w:pos="3919"/>
        </w:tabs>
        <w:spacing w:line="240" w:lineRule="auto"/>
        <w:ind w:hanging="281"/>
        <w:jc w:val="left"/>
      </w:pPr>
      <w:r>
        <w:t>ЦЕЛИ</w:t>
      </w:r>
      <w:r>
        <w:rPr>
          <w:spacing w:val="-10"/>
        </w:rPr>
        <w:t xml:space="preserve"> </w:t>
      </w:r>
      <w:r>
        <w:t>ФЕСТИВАЛЯ</w:t>
      </w:r>
    </w:p>
    <w:p w14:paraId="125FF9BF" w14:textId="77777777" w:rsidR="008F4D85" w:rsidRDefault="008F4D85">
      <w:pPr>
        <w:pStyle w:val="a3"/>
        <w:spacing w:before="7"/>
        <w:ind w:left="0"/>
        <w:rPr>
          <w:b/>
          <w:sz w:val="27"/>
        </w:rPr>
      </w:pPr>
    </w:p>
    <w:p w14:paraId="06FCDF52" w14:textId="77777777" w:rsidR="008F4D85" w:rsidRDefault="00273169">
      <w:pPr>
        <w:pStyle w:val="a3"/>
        <w:ind w:right="107" w:firstLine="709"/>
        <w:jc w:val="both"/>
      </w:pPr>
      <w:r>
        <w:t>Содействие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печатных</w:t>
      </w:r>
      <w:r>
        <w:rPr>
          <w:spacing w:val="-1"/>
        </w:rPr>
        <w:t xml:space="preserve"> </w:t>
      </w:r>
      <w:r>
        <w:t>СМИ.</w:t>
      </w:r>
    </w:p>
    <w:p w14:paraId="2E0FF27B" w14:textId="77777777" w:rsidR="008F4D85" w:rsidRDefault="00273169">
      <w:pPr>
        <w:pStyle w:val="a3"/>
        <w:spacing w:line="237" w:lineRule="auto"/>
        <w:ind w:right="107" w:firstLine="709"/>
        <w:jc w:val="both"/>
      </w:pPr>
      <w:r>
        <w:rPr>
          <w:spacing w:val="18"/>
        </w:rPr>
        <w:t>Формирование</w:t>
      </w:r>
      <w:r>
        <w:rPr>
          <w:spacing w:val="19"/>
        </w:rPr>
        <w:t xml:space="preserve"> </w:t>
      </w:r>
      <w:r>
        <w:rPr>
          <w:spacing w:val="16"/>
        </w:rPr>
        <w:t>единого</w:t>
      </w:r>
      <w:r>
        <w:rPr>
          <w:spacing w:val="17"/>
        </w:rPr>
        <w:t xml:space="preserve"> </w:t>
      </w:r>
      <w:r>
        <w:rPr>
          <w:spacing w:val="19"/>
        </w:rPr>
        <w:t>информационно-коммуникационного</w:t>
      </w:r>
      <w:r>
        <w:rPr>
          <w:spacing w:val="20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Пермского края.</w:t>
      </w:r>
    </w:p>
    <w:p w14:paraId="34D61A2C" w14:textId="77777777" w:rsidR="008F4D85" w:rsidRDefault="00273169">
      <w:pPr>
        <w:pStyle w:val="a3"/>
        <w:ind w:right="108" w:firstLine="709"/>
        <w:jc w:val="both"/>
      </w:pP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аудиторией,</w:t>
      </w:r>
      <w:r>
        <w:rPr>
          <w:spacing w:val="-67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14:paraId="14B6DA63" w14:textId="77777777" w:rsidR="008F4D85" w:rsidRDefault="00273169">
      <w:pPr>
        <w:pStyle w:val="a3"/>
        <w:spacing w:line="237" w:lineRule="auto"/>
        <w:ind w:right="107" w:firstLine="709"/>
        <w:jc w:val="both"/>
      </w:pPr>
      <w:r>
        <w:t>Повышение общественного статуса «малой» прессы как авторитетного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востребованного</w:t>
      </w:r>
      <w:r>
        <w:rPr>
          <w:spacing w:val="-2"/>
        </w:rPr>
        <w:t xml:space="preserve"> </w:t>
      </w:r>
      <w:r>
        <w:t>читателями</w:t>
      </w:r>
      <w:r>
        <w:rPr>
          <w:spacing w:val="-1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информации.</w:t>
      </w:r>
    </w:p>
    <w:p w14:paraId="45E4B79F" w14:textId="77777777" w:rsidR="008F4D85" w:rsidRDefault="008F4D85">
      <w:pPr>
        <w:pStyle w:val="a3"/>
        <w:spacing w:before="5"/>
        <w:ind w:left="0"/>
        <w:rPr>
          <w:sz w:val="27"/>
        </w:rPr>
      </w:pPr>
    </w:p>
    <w:p w14:paraId="72651651" w14:textId="77777777" w:rsidR="008F4D85" w:rsidRDefault="00273169">
      <w:pPr>
        <w:pStyle w:val="1"/>
        <w:numPr>
          <w:ilvl w:val="0"/>
          <w:numId w:val="2"/>
        </w:numPr>
        <w:tabs>
          <w:tab w:val="left" w:pos="3770"/>
        </w:tabs>
        <w:ind w:left="3769" w:hanging="281"/>
        <w:jc w:val="left"/>
      </w:pPr>
      <w:r>
        <w:rPr>
          <w:spacing w:val="-2"/>
        </w:rPr>
        <w:t>ЗАДАЧИ</w:t>
      </w:r>
      <w:r>
        <w:rPr>
          <w:spacing w:val="-14"/>
        </w:rPr>
        <w:t xml:space="preserve"> </w:t>
      </w:r>
      <w:r>
        <w:rPr>
          <w:spacing w:val="-2"/>
        </w:rPr>
        <w:t>ФЕСТИВАЛЯ</w:t>
      </w:r>
    </w:p>
    <w:p w14:paraId="2B160D2D" w14:textId="77777777" w:rsidR="008F4D85" w:rsidRDefault="00273169">
      <w:pPr>
        <w:pStyle w:val="a3"/>
        <w:ind w:right="107" w:firstLine="709"/>
        <w:jc w:val="both"/>
      </w:pPr>
      <w:r>
        <w:t>Объединение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прессы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актуальным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журналистики.</w:t>
      </w:r>
    </w:p>
    <w:p w14:paraId="0804329F" w14:textId="77777777" w:rsidR="008F4D85" w:rsidRDefault="00273169">
      <w:pPr>
        <w:pStyle w:val="a3"/>
        <w:spacing w:line="237" w:lineRule="auto"/>
        <w:ind w:right="107" w:firstLine="709"/>
        <w:jc w:val="both"/>
      </w:pPr>
      <w:r>
        <w:t>Распространение творческого опыта лучших региональных 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-5"/>
        </w:rPr>
        <w:t xml:space="preserve"> </w:t>
      </w:r>
      <w:r>
        <w:t>Прикамья,</w:t>
      </w:r>
      <w:r>
        <w:rPr>
          <w:spacing w:val="-4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мастерства</w:t>
      </w:r>
      <w:r>
        <w:rPr>
          <w:spacing w:val="-5"/>
        </w:rPr>
        <w:t xml:space="preserve"> </w:t>
      </w:r>
      <w:r>
        <w:t>журналистов.</w:t>
      </w:r>
    </w:p>
    <w:p w14:paraId="2416A4E0" w14:textId="77777777" w:rsidR="008F4D85" w:rsidRDefault="00273169">
      <w:pPr>
        <w:pStyle w:val="a3"/>
        <w:ind w:right="107" w:firstLine="709"/>
        <w:jc w:val="both"/>
      </w:pPr>
      <w:r>
        <w:rPr>
          <w:spacing w:val="30"/>
        </w:rPr>
        <w:t>Проведение</w:t>
      </w:r>
      <w:r>
        <w:rPr>
          <w:spacing w:val="31"/>
        </w:rPr>
        <w:t xml:space="preserve"> </w:t>
      </w:r>
      <w:r w:rsidR="000C5AFF">
        <w:rPr>
          <w:spacing w:val="26"/>
        </w:rPr>
        <w:t>творче</w:t>
      </w:r>
      <w:r>
        <w:rPr>
          <w:spacing w:val="22"/>
        </w:rPr>
        <w:t>ского</w:t>
      </w:r>
      <w:r>
        <w:rPr>
          <w:spacing w:val="23"/>
        </w:rPr>
        <w:t xml:space="preserve"> </w:t>
      </w:r>
      <w:r>
        <w:rPr>
          <w:spacing w:val="26"/>
        </w:rPr>
        <w:t xml:space="preserve">конкурс </w:t>
      </w:r>
      <w:r w:rsidR="000C5AFF">
        <w:t>для</w:t>
      </w:r>
      <w:r>
        <w:rPr>
          <w:spacing w:val="1"/>
        </w:rPr>
        <w:t xml:space="preserve"> </w:t>
      </w:r>
      <w:r>
        <w:rPr>
          <w:spacing w:val="27"/>
        </w:rPr>
        <w:t>печатных</w:t>
      </w:r>
      <w:r>
        <w:rPr>
          <w:spacing w:val="28"/>
        </w:rPr>
        <w:t xml:space="preserve"> изданий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добившихся</w:t>
      </w:r>
      <w:r>
        <w:rPr>
          <w:spacing w:val="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мастерства.</w:t>
      </w:r>
    </w:p>
    <w:p w14:paraId="13BFF82C" w14:textId="77777777" w:rsidR="008F4D85" w:rsidRDefault="008F4D85">
      <w:pPr>
        <w:jc w:val="both"/>
        <w:sectPr w:rsidR="008F4D85">
          <w:type w:val="continuous"/>
          <w:pgSz w:w="11900" w:h="16840"/>
          <w:pgMar w:top="1380" w:right="740" w:bottom="280" w:left="1600" w:header="720" w:footer="720" w:gutter="0"/>
          <w:cols w:space="720"/>
        </w:sectPr>
      </w:pPr>
    </w:p>
    <w:p w14:paraId="46A07ECF" w14:textId="77777777" w:rsidR="008F4D85" w:rsidRDefault="00273169">
      <w:pPr>
        <w:pStyle w:val="1"/>
        <w:numPr>
          <w:ilvl w:val="0"/>
          <w:numId w:val="2"/>
        </w:numPr>
        <w:tabs>
          <w:tab w:val="left" w:pos="2331"/>
        </w:tabs>
        <w:spacing w:before="60"/>
        <w:ind w:left="2330" w:hanging="281"/>
        <w:jc w:val="left"/>
      </w:pPr>
      <w:r>
        <w:lastRenderedPageBreak/>
        <w:t>НОМИНАЦИИ</w:t>
      </w:r>
      <w:r>
        <w:rPr>
          <w:spacing w:val="-13"/>
        </w:rPr>
        <w:t xml:space="preserve"> </w:t>
      </w:r>
      <w:r>
        <w:t>ТВОРЧЕСКОГО</w:t>
      </w:r>
      <w:r>
        <w:rPr>
          <w:spacing w:val="-12"/>
        </w:rPr>
        <w:t xml:space="preserve"> </w:t>
      </w:r>
      <w:r>
        <w:t>КОНКУРСА</w:t>
      </w:r>
    </w:p>
    <w:p w14:paraId="162DA857" w14:textId="77777777" w:rsidR="008F4D85" w:rsidRDefault="00273169">
      <w:pPr>
        <w:pStyle w:val="a3"/>
        <w:spacing w:line="321" w:lineRule="exact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изданий:</w:t>
      </w:r>
    </w:p>
    <w:p w14:paraId="709FBC9D" w14:textId="77777777" w:rsidR="008F4D85" w:rsidRDefault="00273169">
      <w:pPr>
        <w:pStyle w:val="a4"/>
        <w:numPr>
          <w:ilvl w:val="0"/>
          <w:numId w:val="1"/>
        </w:numPr>
        <w:tabs>
          <w:tab w:val="left" w:pos="381"/>
        </w:tabs>
        <w:spacing w:before="0" w:line="320" w:lineRule="exact"/>
        <w:ind w:hanging="281"/>
        <w:rPr>
          <w:sz w:val="28"/>
        </w:rPr>
      </w:pPr>
      <w:r>
        <w:rPr>
          <w:sz w:val="28"/>
        </w:rPr>
        <w:t>«Лучшая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4"/>
          <w:sz w:val="28"/>
        </w:rPr>
        <w:t xml:space="preserve"> </w:t>
      </w:r>
      <w:r>
        <w:rPr>
          <w:sz w:val="28"/>
        </w:rPr>
        <w:t>года»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человек)</w:t>
      </w:r>
    </w:p>
    <w:p w14:paraId="3B13B6EA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spacing w:before="210"/>
        <w:ind w:left="1029"/>
        <w:rPr>
          <w:sz w:val="24"/>
        </w:rPr>
      </w:pPr>
      <w:r>
        <w:rPr>
          <w:sz w:val="24"/>
        </w:rPr>
        <w:t>Берёзовка</w:t>
      </w:r>
    </w:p>
    <w:p w14:paraId="7E5D0DCA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Гайны</w:t>
      </w:r>
    </w:p>
    <w:p w14:paraId="52E6F5F8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Соснова</w:t>
      </w:r>
    </w:p>
    <w:p w14:paraId="0177010A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Гремячинск</w:t>
      </w:r>
    </w:p>
    <w:p w14:paraId="4D6F9D38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Елово</w:t>
      </w:r>
    </w:p>
    <w:p w14:paraId="4DEF5D36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Ильинский</w:t>
      </w:r>
    </w:p>
    <w:p w14:paraId="72D7CD2F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Кишерть</w:t>
      </w:r>
    </w:p>
    <w:p w14:paraId="5BE78BD8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Коса</w:t>
      </w:r>
    </w:p>
    <w:p w14:paraId="5CECBC67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Кочёво</w:t>
      </w:r>
    </w:p>
    <w:p w14:paraId="01049A95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Красновишерск</w:t>
      </w:r>
    </w:p>
    <w:p w14:paraId="28AAED78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spacing w:before="206"/>
        <w:ind w:left="1029"/>
        <w:rPr>
          <w:sz w:val="24"/>
        </w:rPr>
      </w:pPr>
      <w:r>
        <w:rPr>
          <w:sz w:val="24"/>
        </w:rPr>
        <w:t>Орда</w:t>
      </w:r>
    </w:p>
    <w:p w14:paraId="4064D5EF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Оханск</w:t>
      </w:r>
    </w:p>
    <w:p w14:paraId="776FFFC9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Сива</w:t>
      </w:r>
    </w:p>
    <w:p w14:paraId="1EB4AEF8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Суксун</w:t>
      </w:r>
    </w:p>
    <w:p w14:paraId="14A917C5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Уинское</w:t>
      </w:r>
    </w:p>
    <w:p w14:paraId="36019278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Частые</w:t>
      </w:r>
    </w:p>
    <w:p w14:paraId="755CDE61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Юрла</w:t>
      </w:r>
    </w:p>
    <w:p w14:paraId="06CC38CF" w14:textId="77777777" w:rsidR="008F4D85" w:rsidRDefault="00273169">
      <w:pPr>
        <w:pStyle w:val="a4"/>
        <w:numPr>
          <w:ilvl w:val="1"/>
          <w:numId w:val="1"/>
        </w:numPr>
        <w:tabs>
          <w:tab w:val="left" w:pos="1029"/>
        </w:tabs>
        <w:ind w:left="1029"/>
        <w:rPr>
          <w:sz w:val="24"/>
        </w:rPr>
      </w:pPr>
      <w:r>
        <w:rPr>
          <w:sz w:val="24"/>
        </w:rPr>
        <w:t>Юсьва</w:t>
      </w:r>
    </w:p>
    <w:p w14:paraId="63AC238E" w14:textId="77777777" w:rsidR="008F4D85" w:rsidRDefault="00273169">
      <w:pPr>
        <w:pStyle w:val="a4"/>
        <w:numPr>
          <w:ilvl w:val="0"/>
          <w:numId w:val="1"/>
        </w:numPr>
        <w:tabs>
          <w:tab w:val="left" w:pos="403"/>
        </w:tabs>
        <w:spacing w:before="180"/>
        <w:ind w:left="100" w:right="108" w:firstLine="0"/>
        <w:rPr>
          <w:sz w:val="28"/>
        </w:rPr>
      </w:pPr>
      <w:r>
        <w:rPr>
          <w:sz w:val="28"/>
        </w:rPr>
        <w:t>«Лучшая</w:t>
      </w:r>
      <w:r>
        <w:rPr>
          <w:spacing w:val="17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8"/>
          <w:sz w:val="28"/>
        </w:rPr>
        <w:t xml:space="preserve"> </w:t>
      </w:r>
      <w:r>
        <w:rPr>
          <w:sz w:val="28"/>
        </w:rPr>
        <w:t>года»</w:t>
      </w:r>
      <w:r>
        <w:rPr>
          <w:spacing w:val="18"/>
          <w:sz w:val="28"/>
        </w:rPr>
        <w:t xml:space="preserve"> </w:t>
      </w:r>
      <w:r>
        <w:rPr>
          <w:sz w:val="28"/>
        </w:rPr>
        <w:t>(для</w:t>
      </w:r>
      <w:r>
        <w:rPr>
          <w:spacing w:val="18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20</w:t>
      </w:r>
      <w:r>
        <w:rPr>
          <w:spacing w:val="18"/>
          <w:sz w:val="28"/>
        </w:rPr>
        <w:t xml:space="preserve"> </w:t>
      </w:r>
      <w:r>
        <w:rPr>
          <w:sz w:val="28"/>
        </w:rPr>
        <w:t>тыс.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50</w:t>
      </w:r>
      <w:r>
        <w:rPr>
          <w:spacing w:val="17"/>
          <w:sz w:val="28"/>
        </w:rPr>
        <w:t xml:space="preserve"> </w:t>
      </w:r>
      <w:r>
        <w:rPr>
          <w:sz w:val="28"/>
        </w:rPr>
        <w:t>тыс.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человек)</w:t>
      </w:r>
    </w:p>
    <w:p w14:paraId="5DDCEDEE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23"/>
        <w:ind w:hanging="361"/>
        <w:rPr>
          <w:sz w:val="24"/>
        </w:rPr>
      </w:pPr>
      <w:r>
        <w:rPr>
          <w:sz w:val="24"/>
        </w:rPr>
        <w:t>Александровск</w:t>
      </w:r>
    </w:p>
    <w:p w14:paraId="7FA09A26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Барда</w:t>
      </w:r>
    </w:p>
    <w:p w14:paraId="4F46AA13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Верещагино</w:t>
      </w:r>
    </w:p>
    <w:p w14:paraId="64F787EC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Горнозаводск</w:t>
      </w:r>
    </w:p>
    <w:p w14:paraId="07264D97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Губаха</w:t>
      </w:r>
    </w:p>
    <w:p w14:paraId="637B6010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Карагай</w:t>
      </w:r>
    </w:p>
    <w:p w14:paraId="0F212739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Кизел</w:t>
      </w:r>
    </w:p>
    <w:p w14:paraId="05EA6E48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Куеда</w:t>
      </w:r>
    </w:p>
    <w:p w14:paraId="0D9578F5" w14:textId="77777777" w:rsidR="008F4D85" w:rsidRDefault="008F4D85">
      <w:pPr>
        <w:rPr>
          <w:sz w:val="24"/>
        </w:rPr>
        <w:sectPr w:rsidR="008F4D85">
          <w:pgSz w:w="11900" w:h="16840"/>
          <w:pgMar w:top="1380" w:right="740" w:bottom="280" w:left="1600" w:header="720" w:footer="720" w:gutter="0"/>
          <w:cols w:space="720"/>
        </w:sectPr>
      </w:pPr>
    </w:p>
    <w:p w14:paraId="3A4DF658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Нытва</w:t>
      </w:r>
    </w:p>
    <w:p w14:paraId="5BF04F4E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206"/>
        <w:ind w:hanging="361"/>
        <w:rPr>
          <w:sz w:val="24"/>
        </w:rPr>
      </w:pPr>
      <w:r>
        <w:rPr>
          <w:sz w:val="24"/>
        </w:rPr>
        <w:t>Октябрьский</w:t>
      </w:r>
    </w:p>
    <w:p w14:paraId="2D1F4C29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Оса</w:t>
      </w:r>
    </w:p>
    <w:p w14:paraId="24B99F28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Очёр</w:t>
      </w:r>
    </w:p>
    <w:p w14:paraId="001B8858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Чердынь</w:t>
      </w:r>
    </w:p>
    <w:p w14:paraId="3B4A3E08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Чернушка</w:t>
      </w:r>
    </w:p>
    <w:p w14:paraId="2A3A9D3D" w14:textId="77777777" w:rsidR="008F4D85" w:rsidRDefault="00273169">
      <w:pPr>
        <w:pStyle w:val="a4"/>
        <w:numPr>
          <w:ilvl w:val="0"/>
          <w:numId w:val="1"/>
        </w:numPr>
        <w:tabs>
          <w:tab w:val="left" w:pos="381"/>
        </w:tabs>
        <w:spacing w:before="180"/>
        <w:ind w:hanging="281"/>
        <w:rPr>
          <w:sz w:val="28"/>
        </w:rPr>
      </w:pPr>
      <w:r>
        <w:rPr>
          <w:sz w:val="28"/>
        </w:rPr>
        <w:t>«Лучшая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человек)</w:t>
      </w:r>
    </w:p>
    <w:p w14:paraId="25AEF757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25"/>
        <w:ind w:hanging="361"/>
        <w:rPr>
          <w:sz w:val="24"/>
        </w:rPr>
      </w:pPr>
      <w:r>
        <w:rPr>
          <w:sz w:val="24"/>
        </w:rPr>
        <w:t>Березники</w:t>
      </w:r>
    </w:p>
    <w:p w14:paraId="445397B3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Добрянка</w:t>
      </w:r>
    </w:p>
    <w:p w14:paraId="55EF98B9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Краснокамск</w:t>
      </w:r>
    </w:p>
    <w:p w14:paraId="63C2E438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Кудымкар</w:t>
      </w:r>
    </w:p>
    <w:p w14:paraId="46BA3194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Кунгур</w:t>
      </w:r>
    </w:p>
    <w:p w14:paraId="700CD08E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Лысьва</w:t>
      </w:r>
    </w:p>
    <w:p w14:paraId="36A9D6F7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Пермский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</w:t>
      </w:r>
    </w:p>
    <w:p w14:paraId="2CA8937B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Соликамск</w:t>
      </w:r>
    </w:p>
    <w:p w14:paraId="5A2E8FAD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Чайковский</w:t>
      </w:r>
    </w:p>
    <w:p w14:paraId="474AD051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Чусовой</w:t>
      </w:r>
    </w:p>
    <w:p w14:paraId="1C267F8E" w14:textId="77777777" w:rsidR="008F4D85" w:rsidRDefault="00273169">
      <w:pPr>
        <w:pStyle w:val="a4"/>
        <w:numPr>
          <w:ilvl w:val="0"/>
          <w:numId w:val="1"/>
        </w:numPr>
        <w:tabs>
          <w:tab w:val="left" w:pos="381"/>
        </w:tabs>
        <w:spacing w:before="179" w:line="321" w:lineRule="exact"/>
        <w:ind w:hanging="281"/>
        <w:rPr>
          <w:sz w:val="28"/>
        </w:rPr>
      </w:pPr>
      <w:r>
        <w:rPr>
          <w:sz w:val="28"/>
        </w:rPr>
        <w:t>Корпоративная</w:t>
      </w:r>
      <w:r>
        <w:rPr>
          <w:spacing w:val="-12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12"/>
          <w:sz w:val="28"/>
        </w:rPr>
        <w:t xml:space="preserve"> </w:t>
      </w:r>
      <w:r>
        <w:rPr>
          <w:sz w:val="28"/>
        </w:rPr>
        <w:t>года</w:t>
      </w:r>
    </w:p>
    <w:p w14:paraId="0BF8330C" w14:textId="77777777" w:rsidR="008F4D85" w:rsidRDefault="00273169">
      <w:pPr>
        <w:pStyle w:val="a4"/>
        <w:numPr>
          <w:ilvl w:val="0"/>
          <w:numId w:val="1"/>
        </w:numPr>
        <w:tabs>
          <w:tab w:val="left" w:pos="381"/>
        </w:tabs>
        <w:spacing w:before="0" w:line="320" w:lineRule="exact"/>
        <w:ind w:hanging="281"/>
        <w:rPr>
          <w:sz w:val="28"/>
        </w:rPr>
      </w:pPr>
      <w:r>
        <w:rPr>
          <w:sz w:val="28"/>
        </w:rPr>
        <w:t>Лучший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</w:t>
      </w:r>
    </w:p>
    <w:p w14:paraId="4BCAF946" w14:textId="77777777" w:rsidR="008F4D85" w:rsidRDefault="00273169">
      <w:pPr>
        <w:pStyle w:val="a4"/>
        <w:numPr>
          <w:ilvl w:val="0"/>
          <w:numId w:val="1"/>
        </w:numPr>
        <w:tabs>
          <w:tab w:val="left" w:pos="381"/>
        </w:tabs>
        <w:spacing w:before="0" w:line="320" w:lineRule="exact"/>
        <w:ind w:hanging="281"/>
        <w:rPr>
          <w:sz w:val="28"/>
        </w:rPr>
      </w:pPr>
      <w:r>
        <w:rPr>
          <w:sz w:val="28"/>
        </w:rPr>
        <w:t>Лучший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журналистский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</w:t>
      </w:r>
    </w:p>
    <w:p w14:paraId="44C9C8D2" w14:textId="77777777" w:rsidR="008F4D85" w:rsidRDefault="00273169">
      <w:pPr>
        <w:pStyle w:val="a4"/>
        <w:numPr>
          <w:ilvl w:val="0"/>
          <w:numId w:val="1"/>
        </w:numPr>
        <w:tabs>
          <w:tab w:val="left" w:pos="381"/>
        </w:tabs>
        <w:spacing w:before="0" w:line="320" w:lineRule="exact"/>
        <w:ind w:hanging="281"/>
        <w:rPr>
          <w:sz w:val="28"/>
        </w:rPr>
      </w:pPr>
      <w:r>
        <w:rPr>
          <w:sz w:val="28"/>
        </w:rPr>
        <w:t>Газета-лидер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аудиторией</w:t>
      </w:r>
    </w:p>
    <w:p w14:paraId="0C2A0AB1" w14:textId="77777777" w:rsidR="008F4D85" w:rsidRDefault="00273169">
      <w:pPr>
        <w:pStyle w:val="a4"/>
        <w:numPr>
          <w:ilvl w:val="0"/>
          <w:numId w:val="1"/>
        </w:numPr>
        <w:tabs>
          <w:tab w:val="left" w:pos="381"/>
        </w:tabs>
        <w:spacing w:before="0" w:line="320" w:lineRule="exact"/>
        <w:ind w:hanging="281"/>
        <w:rPr>
          <w:sz w:val="28"/>
        </w:rPr>
      </w:pPr>
      <w:r>
        <w:rPr>
          <w:sz w:val="28"/>
        </w:rPr>
        <w:t>Креатив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рекламе</w:t>
      </w:r>
    </w:p>
    <w:p w14:paraId="43E8D914" w14:textId="77777777" w:rsidR="008F4D85" w:rsidRDefault="00273169">
      <w:pPr>
        <w:pStyle w:val="a4"/>
        <w:numPr>
          <w:ilvl w:val="0"/>
          <w:numId w:val="1"/>
        </w:numPr>
        <w:tabs>
          <w:tab w:val="left" w:pos="381"/>
        </w:tabs>
        <w:spacing w:before="0" w:line="321" w:lineRule="exact"/>
        <w:ind w:hanging="281"/>
        <w:rPr>
          <w:sz w:val="28"/>
        </w:rPr>
      </w:pPr>
      <w:r>
        <w:rPr>
          <w:sz w:val="28"/>
        </w:rPr>
        <w:t>Лучший</w:t>
      </w:r>
      <w:r>
        <w:rPr>
          <w:spacing w:val="-3"/>
          <w:sz w:val="28"/>
        </w:rPr>
        <w:t xml:space="preserve"> </w:t>
      </w:r>
      <w:r>
        <w:rPr>
          <w:sz w:val="28"/>
        </w:rPr>
        <w:t>сайт</w:t>
      </w:r>
    </w:p>
    <w:p w14:paraId="56DCB79F" w14:textId="77777777" w:rsidR="008F4D85" w:rsidRDefault="008F4D85">
      <w:pPr>
        <w:pStyle w:val="a3"/>
        <w:spacing w:before="8"/>
        <w:ind w:left="0"/>
        <w:rPr>
          <w:sz w:val="27"/>
        </w:rPr>
      </w:pPr>
    </w:p>
    <w:p w14:paraId="6C7D230E" w14:textId="77777777" w:rsidR="008F4D85" w:rsidRDefault="00273169">
      <w:pPr>
        <w:pStyle w:val="a3"/>
        <w:spacing w:line="321" w:lineRule="exact"/>
      </w:pP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журналистов:</w:t>
      </w:r>
    </w:p>
    <w:p w14:paraId="17B6B731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Верность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профессии</w:t>
      </w:r>
    </w:p>
    <w:p w14:paraId="579E83E1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Жизнь села</w:t>
      </w:r>
    </w:p>
    <w:p w14:paraId="7736279A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Журналистское</w:t>
      </w:r>
      <w:r>
        <w:rPr>
          <w:spacing w:val="-16"/>
          <w:sz w:val="28"/>
        </w:rPr>
        <w:t xml:space="preserve"> </w:t>
      </w:r>
      <w:r>
        <w:rPr>
          <w:sz w:val="28"/>
        </w:rPr>
        <w:t>расследование</w:t>
      </w:r>
    </w:p>
    <w:p w14:paraId="739A291E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Культура</w:t>
      </w:r>
    </w:p>
    <w:p w14:paraId="7C284C92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Мастер</w:t>
      </w:r>
      <w:r>
        <w:rPr>
          <w:spacing w:val="-3"/>
          <w:sz w:val="28"/>
        </w:rPr>
        <w:t xml:space="preserve"> </w:t>
      </w:r>
      <w:r>
        <w:rPr>
          <w:sz w:val="28"/>
        </w:rPr>
        <w:t>зарисовки</w:t>
      </w:r>
    </w:p>
    <w:p w14:paraId="310E73CD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Надежда</w:t>
      </w:r>
    </w:p>
    <w:p w14:paraId="127D5592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Политика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самоуправление</w:t>
      </w:r>
    </w:p>
    <w:p w14:paraId="6D486A33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Право</w:t>
      </w:r>
    </w:p>
    <w:p w14:paraId="0E1F0E28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Публицист</w:t>
      </w:r>
    </w:p>
    <w:p w14:paraId="586ED019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Репортёр</w:t>
      </w:r>
    </w:p>
    <w:p w14:paraId="2E32386F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0" w:lineRule="exact"/>
        <w:ind w:hanging="361"/>
        <w:rPr>
          <w:sz w:val="28"/>
        </w:rPr>
      </w:pP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журналистика</w:t>
      </w:r>
    </w:p>
    <w:p w14:paraId="57ABBCA2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0" w:line="321" w:lineRule="exact"/>
        <w:ind w:hanging="361"/>
        <w:rPr>
          <w:sz w:val="28"/>
        </w:rPr>
      </w:pPr>
      <w:r>
        <w:rPr>
          <w:sz w:val="28"/>
        </w:rPr>
        <w:t>Фоторепортёр</w:t>
      </w:r>
    </w:p>
    <w:p w14:paraId="72708989" w14:textId="77777777" w:rsidR="008F4D85" w:rsidRDefault="008F4D85">
      <w:pPr>
        <w:spacing w:line="321" w:lineRule="exact"/>
        <w:rPr>
          <w:sz w:val="28"/>
        </w:rPr>
        <w:sectPr w:rsidR="008F4D85">
          <w:pgSz w:w="11900" w:h="16840"/>
          <w:pgMar w:top="1080" w:right="740" w:bottom="280" w:left="1600" w:header="720" w:footer="720" w:gutter="0"/>
          <w:cols w:space="720"/>
        </w:sectPr>
      </w:pPr>
    </w:p>
    <w:p w14:paraId="6259422E" w14:textId="77777777" w:rsidR="008F4D85" w:rsidRDefault="00273169">
      <w:pPr>
        <w:pStyle w:val="a4"/>
        <w:numPr>
          <w:ilvl w:val="1"/>
          <w:numId w:val="1"/>
        </w:numPr>
        <w:tabs>
          <w:tab w:val="left" w:pos="821"/>
        </w:tabs>
        <w:spacing w:before="60"/>
        <w:ind w:left="460" w:right="6324" w:firstLine="0"/>
        <w:rPr>
          <w:sz w:val="28"/>
        </w:rPr>
      </w:pPr>
      <w:r>
        <w:rPr>
          <w:sz w:val="28"/>
        </w:rPr>
        <w:lastRenderedPageBreak/>
        <w:t>Экология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14.Экономика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бизнес</w:t>
      </w:r>
    </w:p>
    <w:p w14:paraId="154CD0D4" w14:textId="77777777" w:rsidR="008F4D85" w:rsidRDefault="008F4D85">
      <w:pPr>
        <w:pStyle w:val="a3"/>
        <w:spacing w:before="5"/>
        <w:ind w:left="0"/>
        <w:rPr>
          <w:sz w:val="27"/>
        </w:rPr>
      </w:pPr>
    </w:p>
    <w:p w14:paraId="3EF420FE" w14:textId="77777777" w:rsidR="008F4D85" w:rsidRDefault="00273169">
      <w:pPr>
        <w:pStyle w:val="1"/>
        <w:numPr>
          <w:ilvl w:val="2"/>
          <w:numId w:val="1"/>
        </w:numPr>
        <w:tabs>
          <w:tab w:val="left" w:pos="2691"/>
        </w:tabs>
        <w:ind w:hanging="281"/>
        <w:jc w:val="left"/>
      </w:pPr>
      <w:r>
        <w:t>УСЛОВИЯ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КОНКУРСА</w:t>
      </w:r>
    </w:p>
    <w:p w14:paraId="36A29128" w14:textId="77777777" w:rsidR="008F4D85" w:rsidRDefault="00273169">
      <w:pPr>
        <w:pStyle w:val="a3"/>
        <w:ind w:right="107" w:firstLine="709"/>
        <w:jc w:val="both"/>
      </w:pPr>
      <w:r>
        <w:t>В конкурсе принимают участие городские, районные и корпоративные</w:t>
      </w:r>
      <w:r>
        <w:rPr>
          <w:spacing w:val="1"/>
        </w:rPr>
        <w:t xml:space="preserve"> </w:t>
      </w:r>
      <w:r>
        <w:t>газеты, а также журналисты городских, районных и корпоративных изданий</w:t>
      </w:r>
      <w:r>
        <w:rPr>
          <w:spacing w:val="1"/>
        </w:rPr>
        <w:t xml:space="preserve"> </w:t>
      </w:r>
      <w:r>
        <w:t>Пермского</w:t>
      </w:r>
      <w:r>
        <w:rPr>
          <w:spacing w:val="-1"/>
        </w:rPr>
        <w:t xml:space="preserve"> </w:t>
      </w:r>
      <w:r>
        <w:t>края.</w:t>
      </w:r>
    </w:p>
    <w:p w14:paraId="15A7800E" w14:textId="77777777" w:rsidR="008F4D85" w:rsidRDefault="00273169">
      <w:pPr>
        <w:pStyle w:val="a3"/>
        <w:spacing w:line="315" w:lineRule="exact"/>
        <w:ind w:left="810"/>
        <w:jc w:val="both"/>
      </w:pPr>
      <w:r>
        <w:t>На</w:t>
      </w:r>
      <w:r>
        <w:rPr>
          <w:spacing w:val="68"/>
        </w:rPr>
        <w:t xml:space="preserve"> </w:t>
      </w:r>
      <w:r>
        <w:t>конкурс</w:t>
      </w:r>
      <w:r>
        <w:rPr>
          <w:spacing w:val="67"/>
        </w:rPr>
        <w:t xml:space="preserve"> </w:t>
      </w:r>
      <w:r>
        <w:t>принимаются</w:t>
      </w:r>
      <w:r>
        <w:rPr>
          <w:spacing w:val="68"/>
        </w:rPr>
        <w:t xml:space="preserve"> </w:t>
      </w:r>
      <w:r>
        <w:t>материалы,</w:t>
      </w:r>
      <w:r>
        <w:rPr>
          <w:spacing w:val="69"/>
        </w:rPr>
        <w:t xml:space="preserve"> </w:t>
      </w:r>
      <w:r>
        <w:t>опубликованные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период</w:t>
      </w:r>
      <w:r>
        <w:rPr>
          <w:spacing w:val="69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1</w:t>
      </w:r>
    </w:p>
    <w:p w14:paraId="55E8485D" w14:textId="77777777" w:rsidR="008F4D85" w:rsidRDefault="00273169">
      <w:pPr>
        <w:pStyle w:val="a3"/>
        <w:spacing w:line="320" w:lineRule="exact"/>
        <w:jc w:val="both"/>
      </w:pPr>
      <w:r>
        <w:t>апреля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года.</w:t>
      </w:r>
    </w:p>
    <w:p w14:paraId="4B2D093A" w14:textId="77777777" w:rsidR="008F4D85" w:rsidRDefault="00273169">
      <w:pPr>
        <w:pStyle w:val="a3"/>
        <w:ind w:right="108" w:firstLine="709"/>
        <w:jc w:val="both"/>
      </w:pPr>
      <w:r>
        <w:t>Для участия в номинациях «Лучшая газета года» представляется три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издания.</w:t>
      </w:r>
    </w:p>
    <w:p w14:paraId="19C7D010" w14:textId="77777777" w:rsidR="008F4D85" w:rsidRDefault="00273169">
      <w:pPr>
        <w:pStyle w:val="a3"/>
        <w:spacing w:line="237" w:lineRule="auto"/>
        <w:ind w:right="107" w:firstLine="709"/>
        <w:jc w:val="both"/>
      </w:pPr>
      <w:r>
        <w:t>Для</w:t>
      </w:r>
      <w:r>
        <w:rPr>
          <w:spacing w:val="67"/>
        </w:rPr>
        <w:t xml:space="preserve"> </w:t>
      </w:r>
      <w:r>
        <w:t>участия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индивидуальных</w:t>
      </w:r>
      <w:r>
        <w:rPr>
          <w:spacing w:val="67"/>
        </w:rPr>
        <w:t xml:space="preserve"> </w:t>
      </w:r>
      <w:r>
        <w:t>номинациях</w:t>
      </w:r>
      <w:r>
        <w:rPr>
          <w:spacing w:val="67"/>
        </w:rPr>
        <w:t xml:space="preserve"> </w:t>
      </w:r>
      <w:r>
        <w:t>предоставляется</w:t>
      </w:r>
      <w:r>
        <w:rPr>
          <w:spacing w:val="67"/>
        </w:rPr>
        <w:t xml:space="preserve"> </w:t>
      </w:r>
      <w:r>
        <w:t>три</w:t>
      </w:r>
      <w:r>
        <w:rPr>
          <w:spacing w:val="-68"/>
        </w:rPr>
        <w:t xml:space="preserve"> </w:t>
      </w:r>
      <w:r>
        <w:t>публикации (одна редакция может выдвинуть не более одного журналиста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номинации).</w:t>
      </w:r>
    </w:p>
    <w:p w14:paraId="2185AF0F" w14:textId="77777777" w:rsidR="008F4D85" w:rsidRDefault="00273169">
      <w:pPr>
        <w:pStyle w:val="a3"/>
        <w:ind w:right="108" w:firstLine="709"/>
        <w:jc w:val="both"/>
      </w:pPr>
      <w:r>
        <w:rPr>
          <w:spacing w:val="9"/>
        </w:rPr>
        <w:t>Участник</w:t>
      </w:r>
      <w:r>
        <w:rPr>
          <w:spacing w:val="10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rPr>
          <w:spacing w:val="9"/>
        </w:rPr>
        <w:t>заявки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индивидуальных номинациях, но лауреатом либо дипломантом может быть</w:t>
      </w:r>
      <w:r>
        <w:rPr>
          <w:spacing w:val="1"/>
        </w:rPr>
        <w:t xml:space="preserve"> </w:t>
      </w:r>
      <w:r>
        <w:t>признан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одной.</w:t>
      </w:r>
    </w:p>
    <w:p w14:paraId="2099A399" w14:textId="77777777" w:rsidR="008F4D85" w:rsidRDefault="00273169">
      <w:pPr>
        <w:pStyle w:val="a3"/>
        <w:spacing w:line="315" w:lineRule="exact"/>
        <w:ind w:left="810"/>
        <w:jc w:val="both"/>
      </w:pPr>
      <w:r>
        <w:t>Печатное</w:t>
      </w:r>
      <w:r>
        <w:rPr>
          <w:spacing w:val="55"/>
        </w:rPr>
        <w:t xml:space="preserve"> </w:t>
      </w:r>
      <w:r>
        <w:t>издание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признано</w:t>
      </w:r>
      <w:r>
        <w:rPr>
          <w:spacing w:val="55"/>
        </w:rPr>
        <w:t xml:space="preserve"> </w:t>
      </w:r>
      <w:r>
        <w:t>лауреатом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номинациях</w:t>
      </w:r>
    </w:p>
    <w:p w14:paraId="4125F38F" w14:textId="77777777" w:rsidR="008F4D85" w:rsidRDefault="00273169">
      <w:pPr>
        <w:pStyle w:val="a3"/>
        <w:ind w:right="107"/>
        <w:jc w:val="both"/>
      </w:pPr>
      <w:r>
        <w:t>«Лучшая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журналисты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признаны</w:t>
      </w:r>
      <w:r>
        <w:rPr>
          <w:spacing w:val="-67"/>
        </w:rPr>
        <w:t xml:space="preserve"> </w:t>
      </w:r>
      <w:r>
        <w:t>лауреатами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дипломантами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номинациях</w:t>
      </w:r>
      <w:r>
        <w:rPr>
          <w:spacing w:val="1"/>
        </w:rPr>
        <w:t xml:space="preserve"> </w:t>
      </w:r>
      <w:r>
        <w:t>конкурса.</w:t>
      </w:r>
    </w:p>
    <w:p w14:paraId="67FD79A8" w14:textId="77777777" w:rsidR="008F4D85" w:rsidRDefault="00273169">
      <w:pPr>
        <w:pStyle w:val="a3"/>
        <w:spacing w:line="237" w:lineRule="auto"/>
        <w:ind w:right="107" w:firstLine="709"/>
        <w:jc w:val="both"/>
      </w:pPr>
      <w:r>
        <w:t>Для участников в номинации «Верность профессии» требуемый стаж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журналистике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30 лет.</w:t>
      </w:r>
    </w:p>
    <w:p w14:paraId="02311187" w14:textId="77777777" w:rsidR="008F4D85" w:rsidRDefault="008F4D85">
      <w:pPr>
        <w:pStyle w:val="a3"/>
        <w:spacing w:before="3"/>
        <w:ind w:left="0"/>
        <w:rPr>
          <w:sz w:val="27"/>
        </w:rPr>
      </w:pPr>
    </w:p>
    <w:p w14:paraId="2F7A264F" w14:textId="77777777" w:rsidR="008F4D85" w:rsidRDefault="00273169">
      <w:pPr>
        <w:pStyle w:val="a3"/>
        <w:ind w:right="107" w:firstLine="709"/>
        <w:jc w:val="both"/>
      </w:pPr>
      <w:r>
        <w:t xml:space="preserve">Все конкурсные работы должны быть загружены в </w:t>
      </w:r>
      <w:proofErr w:type="spellStart"/>
      <w:r>
        <w:t>pdf</w:t>
      </w:r>
      <w:proofErr w:type="spellEnd"/>
      <w:r>
        <w:t>-формате или в</w:t>
      </w:r>
      <w:r>
        <w:rPr>
          <w:spacing w:val="1"/>
        </w:rPr>
        <w:t xml:space="preserve"> </w:t>
      </w:r>
      <w:r>
        <w:t xml:space="preserve">виде активных ссылок через специальную форму на сайте </w:t>
      </w:r>
      <w:r>
        <w:rPr>
          <w:color w:val="0000FF"/>
          <w:u w:val="single" w:color="0000FF"/>
        </w:rPr>
        <w:t>perminfo.com</w:t>
      </w:r>
      <w:r>
        <w:rPr>
          <w:color w:val="0000FF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18:00 20</w:t>
      </w:r>
      <w:r>
        <w:rPr>
          <w:spacing w:val="-1"/>
        </w:rPr>
        <w:t xml:space="preserve"> </w:t>
      </w:r>
      <w:r>
        <w:t>апреля 2023 года.</w:t>
      </w:r>
    </w:p>
    <w:p w14:paraId="7C1C7C5D" w14:textId="77777777" w:rsidR="008F4D85" w:rsidRDefault="008F4D85">
      <w:pPr>
        <w:pStyle w:val="a3"/>
        <w:spacing w:before="4"/>
        <w:ind w:left="0"/>
        <w:rPr>
          <w:sz w:val="27"/>
        </w:rPr>
      </w:pPr>
    </w:p>
    <w:p w14:paraId="6BDC008E" w14:textId="77777777" w:rsidR="008F4D85" w:rsidRDefault="00273169">
      <w:pPr>
        <w:pStyle w:val="a3"/>
        <w:ind w:right="107"/>
        <w:jc w:val="both"/>
      </w:pPr>
      <w:r>
        <w:t>Критерии оценок работ журналистов – актуальность публикаций, глубина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поднимаемой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позиция,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мастерство.</w:t>
      </w:r>
    </w:p>
    <w:p w14:paraId="720E42B1" w14:textId="77777777" w:rsidR="008F4D85" w:rsidRDefault="008F4D85">
      <w:pPr>
        <w:pStyle w:val="a3"/>
        <w:spacing w:before="3"/>
        <w:ind w:left="0"/>
        <w:rPr>
          <w:sz w:val="27"/>
        </w:rPr>
      </w:pPr>
    </w:p>
    <w:p w14:paraId="28216AED" w14:textId="77777777" w:rsidR="008F4D85" w:rsidRDefault="00273169">
      <w:pPr>
        <w:pStyle w:val="1"/>
        <w:numPr>
          <w:ilvl w:val="2"/>
          <w:numId w:val="1"/>
        </w:numPr>
        <w:tabs>
          <w:tab w:val="left" w:pos="2454"/>
        </w:tabs>
        <w:spacing w:before="1"/>
        <w:ind w:left="2453" w:hanging="281"/>
        <w:jc w:val="left"/>
      </w:pPr>
      <w:r>
        <w:t>ПОДВЕДЕНИЕ</w:t>
      </w:r>
      <w:r>
        <w:rPr>
          <w:spacing w:val="-15"/>
        </w:rPr>
        <w:t xml:space="preserve"> </w:t>
      </w:r>
      <w:r>
        <w:t>ИТОГОВ</w:t>
      </w:r>
      <w:r>
        <w:rPr>
          <w:spacing w:val="-15"/>
        </w:rPr>
        <w:t xml:space="preserve"> </w:t>
      </w:r>
      <w:r>
        <w:t>КОНКУРСА</w:t>
      </w:r>
    </w:p>
    <w:p w14:paraId="250FCBDC" w14:textId="77777777" w:rsidR="008F4D85" w:rsidRDefault="00273169">
      <w:pPr>
        <w:pStyle w:val="a3"/>
        <w:ind w:right="107" w:firstLine="70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опытных,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Пермском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редакторов</w:t>
      </w:r>
      <w:r>
        <w:rPr>
          <w:spacing w:val="1"/>
        </w:rPr>
        <w:t xml:space="preserve"> </w:t>
      </w:r>
      <w:r>
        <w:t>СМИ,</w:t>
      </w:r>
      <w:r>
        <w:rPr>
          <w:spacing w:val="-12"/>
        </w:rPr>
        <w:t xml:space="preserve"> </w:t>
      </w:r>
      <w:r>
        <w:t>преподавателей</w:t>
      </w:r>
      <w:r>
        <w:rPr>
          <w:spacing w:val="-11"/>
        </w:rPr>
        <w:t xml:space="preserve"> </w:t>
      </w:r>
      <w:r>
        <w:t>факультетов</w:t>
      </w:r>
      <w:r>
        <w:rPr>
          <w:spacing w:val="-11"/>
        </w:rPr>
        <w:t xml:space="preserve"> </w:t>
      </w:r>
      <w:r>
        <w:t>журналистики</w:t>
      </w:r>
      <w:r>
        <w:rPr>
          <w:spacing w:val="-12"/>
        </w:rPr>
        <w:t xml:space="preserve"> </w:t>
      </w:r>
      <w:r>
        <w:t>российских</w:t>
      </w:r>
      <w:r>
        <w:rPr>
          <w:spacing w:val="-11"/>
        </w:rPr>
        <w:t xml:space="preserve"> </w:t>
      </w:r>
      <w:r>
        <w:t>университетов.</w:t>
      </w:r>
    </w:p>
    <w:p w14:paraId="6A0C6E84" w14:textId="77777777" w:rsidR="008F4D85" w:rsidRDefault="00273169">
      <w:pPr>
        <w:pStyle w:val="a3"/>
        <w:spacing w:line="315" w:lineRule="exact"/>
        <w:ind w:left="810"/>
        <w:jc w:val="both"/>
      </w:pP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номинации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лауреат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дипломанта.</w:t>
      </w:r>
    </w:p>
    <w:p w14:paraId="79F8B59C" w14:textId="77777777" w:rsidR="008F4D85" w:rsidRDefault="00273169">
      <w:pPr>
        <w:pStyle w:val="a3"/>
        <w:ind w:right="107" w:firstLine="709"/>
        <w:jc w:val="both"/>
      </w:pPr>
      <w:r>
        <w:t>Возможно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лауреатов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дипломантов</w:t>
      </w:r>
      <w:r>
        <w:rPr>
          <w:spacing w:val="-67"/>
        </w:rPr>
        <w:t xml:space="preserve"> </w:t>
      </w:r>
      <w:r>
        <w:t>среди газет и журналистов. У жюри есть право определять претендентов на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дипломы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журналистов, уровень работы которых близок к уровню работ победителей</w:t>
      </w:r>
      <w:r>
        <w:rPr>
          <w:spacing w:val="1"/>
        </w:rPr>
        <w:t xml:space="preserve"> </w:t>
      </w:r>
      <w:r>
        <w:t>конкурса.</w:t>
      </w:r>
    </w:p>
    <w:p w14:paraId="555C24F2" w14:textId="77777777" w:rsidR="008F4D85" w:rsidRDefault="00273169">
      <w:pPr>
        <w:pStyle w:val="a3"/>
        <w:spacing w:line="237" w:lineRule="auto"/>
        <w:ind w:right="107" w:firstLine="709"/>
        <w:jc w:val="both"/>
      </w:pPr>
      <w:r>
        <w:t>Лауреаты и дипломанты награждаются дипломами и ценными призами.</w:t>
      </w:r>
      <w:r>
        <w:rPr>
          <w:spacing w:val="-67"/>
        </w:rPr>
        <w:t xml:space="preserve"> </w:t>
      </w:r>
      <w:r>
        <w:rPr>
          <w:spacing w:val="12"/>
        </w:rPr>
        <w:t>Поощрительными</w:t>
      </w:r>
      <w:r>
        <w:rPr>
          <w:spacing w:val="13"/>
        </w:rPr>
        <w:t xml:space="preserve"> </w:t>
      </w:r>
      <w:r>
        <w:rPr>
          <w:spacing w:val="10"/>
        </w:rPr>
        <w:t>дипломами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1"/>
        </w:rPr>
        <w:t>призами</w:t>
      </w:r>
      <w:r>
        <w:rPr>
          <w:spacing w:val="12"/>
        </w:rPr>
        <w:t xml:space="preserve"> </w:t>
      </w:r>
      <w:r>
        <w:rPr>
          <w:spacing w:val="11"/>
        </w:rPr>
        <w:t>награждаются</w:t>
      </w:r>
      <w:r>
        <w:rPr>
          <w:spacing w:val="12"/>
        </w:rPr>
        <w:t xml:space="preserve"> </w:t>
      </w:r>
      <w:r>
        <w:rPr>
          <w:spacing w:val="10"/>
        </w:rPr>
        <w:t>издания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журналисты,</w:t>
      </w:r>
      <w:r>
        <w:rPr>
          <w:spacing w:val="-1"/>
        </w:rPr>
        <w:t xml:space="preserve"> </w:t>
      </w:r>
      <w:r>
        <w:t>отмеченные</w:t>
      </w:r>
      <w:r>
        <w:rPr>
          <w:spacing w:val="-1"/>
        </w:rPr>
        <w:t xml:space="preserve"> </w:t>
      </w:r>
      <w:r>
        <w:t>особым мнением жюри.</w:t>
      </w:r>
    </w:p>
    <w:sectPr w:rsidR="008F4D85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2AEA"/>
    <w:multiLevelType w:val="hybridMultilevel"/>
    <w:tmpl w:val="1F905BA4"/>
    <w:lvl w:ilvl="0" w:tplc="3F225B08">
      <w:start w:val="1"/>
      <w:numFmt w:val="decimal"/>
      <w:lvlText w:val="%1."/>
      <w:lvlJc w:val="left"/>
      <w:pPr>
        <w:ind w:left="391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F9EC26E">
      <w:numFmt w:val="bullet"/>
      <w:lvlText w:val="•"/>
      <w:lvlJc w:val="left"/>
      <w:pPr>
        <w:ind w:left="4484" w:hanging="280"/>
      </w:pPr>
      <w:rPr>
        <w:rFonts w:hint="default"/>
        <w:lang w:val="ru-RU" w:eastAsia="en-US" w:bidi="ar-SA"/>
      </w:rPr>
    </w:lvl>
    <w:lvl w:ilvl="2" w:tplc="6724297E">
      <w:numFmt w:val="bullet"/>
      <w:lvlText w:val="•"/>
      <w:lvlJc w:val="left"/>
      <w:pPr>
        <w:ind w:left="5048" w:hanging="280"/>
      </w:pPr>
      <w:rPr>
        <w:rFonts w:hint="default"/>
        <w:lang w:val="ru-RU" w:eastAsia="en-US" w:bidi="ar-SA"/>
      </w:rPr>
    </w:lvl>
    <w:lvl w:ilvl="3" w:tplc="50A2E1B4">
      <w:numFmt w:val="bullet"/>
      <w:lvlText w:val="•"/>
      <w:lvlJc w:val="left"/>
      <w:pPr>
        <w:ind w:left="5612" w:hanging="280"/>
      </w:pPr>
      <w:rPr>
        <w:rFonts w:hint="default"/>
        <w:lang w:val="ru-RU" w:eastAsia="en-US" w:bidi="ar-SA"/>
      </w:rPr>
    </w:lvl>
    <w:lvl w:ilvl="4" w:tplc="5108F312">
      <w:numFmt w:val="bullet"/>
      <w:lvlText w:val="•"/>
      <w:lvlJc w:val="left"/>
      <w:pPr>
        <w:ind w:left="6176" w:hanging="280"/>
      </w:pPr>
      <w:rPr>
        <w:rFonts w:hint="default"/>
        <w:lang w:val="ru-RU" w:eastAsia="en-US" w:bidi="ar-SA"/>
      </w:rPr>
    </w:lvl>
    <w:lvl w:ilvl="5" w:tplc="BF86F4A0">
      <w:numFmt w:val="bullet"/>
      <w:lvlText w:val="•"/>
      <w:lvlJc w:val="left"/>
      <w:pPr>
        <w:ind w:left="6740" w:hanging="280"/>
      </w:pPr>
      <w:rPr>
        <w:rFonts w:hint="default"/>
        <w:lang w:val="ru-RU" w:eastAsia="en-US" w:bidi="ar-SA"/>
      </w:rPr>
    </w:lvl>
    <w:lvl w:ilvl="6" w:tplc="333AC668">
      <w:numFmt w:val="bullet"/>
      <w:lvlText w:val="•"/>
      <w:lvlJc w:val="left"/>
      <w:pPr>
        <w:ind w:left="7304" w:hanging="280"/>
      </w:pPr>
      <w:rPr>
        <w:rFonts w:hint="default"/>
        <w:lang w:val="ru-RU" w:eastAsia="en-US" w:bidi="ar-SA"/>
      </w:rPr>
    </w:lvl>
    <w:lvl w:ilvl="7" w:tplc="12245DAA">
      <w:numFmt w:val="bullet"/>
      <w:lvlText w:val="•"/>
      <w:lvlJc w:val="left"/>
      <w:pPr>
        <w:ind w:left="7868" w:hanging="280"/>
      </w:pPr>
      <w:rPr>
        <w:rFonts w:hint="default"/>
        <w:lang w:val="ru-RU" w:eastAsia="en-US" w:bidi="ar-SA"/>
      </w:rPr>
    </w:lvl>
    <w:lvl w:ilvl="8" w:tplc="BDC00DB8">
      <w:numFmt w:val="bullet"/>
      <w:lvlText w:val="•"/>
      <w:lvlJc w:val="left"/>
      <w:pPr>
        <w:ind w:left="8432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0D079AB"/>
    <w:multiLevelType w:val="hybridMultilevel"/>
    <w:tmpl w:val="D488EB74"/>
    <w:lvl w:ilvl="0" w:tplc="48BEF74A">
      <w:start w:val="1"/>
      <w:numFmt w:val="decimal"/>
      <w:lvlText w:val="%1."/>
      <w:lvlJc w:val="left"/>
      <w:pPr>
        <w:ind w:left="38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F244E8">
      <w:start w:val="1"/>
      <w:numFmt w:val="decimal"/>
      <w:lvlText w:val="%2."/>
      <w:lvlJc w:val="left"/>
      <w:pPr>
        <w:ind w:left="821" w:hanging="360"/>
        <w:jc w:val="left"/>
      </w:pPr>
      <w:rPr>
        <w:rFonts w:hint="default"/>
        <w:w w:val="100"/>
        <w:lang w:val="ru-RU" w:eastAsia="en-US" w:bidi="ar-SA"/>
      </w:rPr>
    </w:lvl>
    <w:lvl w:ilvl="2" w:tplc="D570B310">
      <w:start w:val="4"/>
      <w:numFmt w:val="decimal"/>
      <w:lvlText w:val="%3."/>
      <w:lvlJc w:val="left"/>
      <w:pPr>
        <w:ind w:left="269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F85EB54A">
      <w:numFmt w:val="bullet"/>
      <w:lvlText w:val="•"/>
      <w:lvlJc w:val="left"/>
      <w:pPr>
        <w:ind w:left="2700" w:hanging="280"/>
      </w:pPr>
      <w:rPr>
        <w:rFonts w:hint="default"/>
        <w:lang w:val="ru-RU" w:eastAsia="en-US" w:bidi="ar-SA"/>
      </w:rPr>
    </w:lvl>
    <w:lvl w:ilvl="4" w:tplc="6C300304">
      <w:numFmt w:val="bullet"/>
      <w:lvlText w:val="•"/>
      <w:lvlJc w:val="left"/>
      <w:pPr>
        <w:ind w:left="3680" w:hanging="280"/>
      </w:pPr>
      <w:rPr>
        <w:rFonts w:hint="default"/>
        <w:lang w:val="ru-RU" w:eastAsia="en-US" w:bidi="ar-SA"/>
      </w:rPr>
    </w:lvl>
    <w:lvl w:ilvl="5" w:tplc="064838A4">
      <w:numFmt w:val="bullet"/>
      <w:lvlText w:val="•"/>
      <w:lvlJc w:val="left"/>
      <w:pPr>
        <w:ind w:left="4660" w:hanging="280"/>
      </w:pPr>
      <w:rPr>
        <w:rFonts w:hint="default"/>
        <w:lang w:val="ru-RU" w:eastAsia="en-US" w:bidi="ar-SA"/>
      </w:rPr>
    </w:lvl>
    <w:lvl w:ilvl="6" w:tplc="63D42794">
      <w:numFmt w:val="bullet"/>
      <w:lvlText w:val="•"/>
      <w:lvlJc w:val="left"/>
      <w:pPr>
        <w:ind w:left="5640" w:hanging="280"/>
      </w:pPr>
      <w:rPr>
        <w:rFonts w:hint="default"/>
        <w:lang w:val="ru-RU" w:eastAsia="en-US" w:bidi="ar-SA"/>
      </w:rPr>
    </w:lvl>
    <w:lvl w:ilvl="7" w:tplc="E596409C">
      <w:numFmt w:val="bullet"/>
      <w:lvlText w:val="•"/>
      <w:lvlJc w:val="left"/>
      <w:pPr>
        <w:ind w:left="6620" w:hanging="280"/>
      </w:pPr>
      <w:rPr>
        <w:rFonts w:hint="default"/>
        <w:lang w:val="ru-RU" w:eastAsia="en-US" w:bidi="ar-SA"/>
      </w:rPr>
    </w:lvl>
    <w:lvl w:ilvl="8" w:tplc="192033BC">
      <w:numFmt w:val="bullet"/>
      <w:lvlText w:val="•"/>
      <w:lvlJc w:val="left"/>
      <w:pPr>
        <w:ind w:left="7600" w:hanging="280"/>
      </w:pPr>
      <w:rPr>
        <w:rFonts w:hint="default"/>
        <w:lang w:val="ru-RU" w:eastAsia="en-US" w:bidi="ar-SA"/>
      </w:rPr>
    </w:lvl>
  </w:abstractNum>
  <w:num w:numId="1" w16cid:durableId="363556864">
    <w:abstractNumId w:val="1"/>
  </w:num>
  <w:num w:numId="2" w16cid:durableId="177740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85"/>
    <w:rsid w:val="00090ACE"/>
    <w:rsid w:val="000C5AFF"/>
    <w:rsid w:val="00273169"/>
    <w:rsid w:val="007C3C7D"/>
    <w:rsid w:val="008F4D85"/>
    <w:rsid w:val="00A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7B44"/>
  <w15:docId w15:val="{B441493A-3E04-483D-9DD7-1D1581EE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1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7"/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Журвесна-2023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Журвесна-2023</dc:title>
  <dc:creator>User</dc:creator>
  <cp:lastModifiedBy>Игорь Лобанов</cp:lastModifiedBy>
  <cp:revision>2</cp:revision>
  <dcterms:created xsi:type="dcterms:W3CDTF">2023-10-05T06:35:00Z</dcterms:created>
  <dcterms:modified xsi:type="dcterms:W3CDTF">2023-10-05T06:35:00Z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Pages</vt:lpwstr>
  </property>
  <property fmtid="{D5CDD505-2E9C-101B-9397-08002B2CF9AE}" pid="4" name="LastSaved">
    <vt:filetime>2023-09-21T00:00:00Z</vt:filetime>
  </property>
</Properties>
</file>