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3D" w:rsidRDefault="00432A3D" w:rsidP="00EA4C34">
      <w:pPr>
        <w:pStyle w:val="p6"/>
        <w:shd w:val="clear" w:color="auto" w:fill="FFFFFF"/>
        <w:spacing w:before="150" w:beforeAutospacing="0" w:after="15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ПОЛОЖЕНИЕ</w:t>
      </w:r>
    </w:p>
    <w:p w:rsidR="00D93A1B" w:rsidRDefault="00D93A1B" w:rsidP="00EA4C34">
      <w:pPr>
        <w:pStyle w:val="p6"/>
        <w:shd w:val="clear" w:color="auto" w:fill="FFFFFF"/>
        <w:spacing w:before="150" w:beforeAutospacing="0" w:after="150" w:afterAutospacing="0"/>
        <w:jc w:val="center"/>
        <w:rPr>
          <w:rStyle w:val="a3"/>
        </w:rPr>
      </w:pPr>
      <w:r>
        <w:rPr>
          <w:rStyle w:val="a3"/>
        </w:rPr>
        <w:t>о</w:t>
      </w:r>
      <w:r w:rsidR="00432A3D" w:rsidRPr="008E0E12">
        <w:rPr>
          <w:rStyle w:val="a3"/>
        </w:rPr>
        <w:t xml:space="preserve"> журналистском конкурсе </w:t>
      </w:r>
      <w:r w:rsidR="00B97A7B" w:rsidRPr="008E0E12">
        <w:rPr>
          <w:rStyle w:val="a3"/>
        </w:rPr>
        <w:t>«За пять шагов до столетия»</w:t>
      </w:r>
      <w:r w:rsidR="00432A3D" w:rsidRPr="008E0E12">
        <w:rPr>
          <w:rStyle w:val="a3"/>
        </w:rPr>
        <w:t xml:space="preserve">, </w:t>
      </w:r>
    </w:p>
    <w:p w:rsidR="00EA4C34" w:rsidRPr="008E0E12" w:rsidRDefault="00D93A1B" w:rsidP="00EA4C34">
      <w:pPr>
        <w:pStyle w:val="p6"/>
        <w:shd w:val="clear" w:color="auto" w:fill="FFFFFF"/>
        <w:spacing w:before="150" w:beforeAutospacing="0" w:after="150" w:afterAutospacing="0"/>
        <w:jc w:val="center"/>
        <w:rPr>
          <w:rStyle w:val="a3"/>
        </w:rPr>
      </w:pPr>
      <w:proofErr w:type="gramStart"/>
      <w:r>
        <w:rPr>
          <w:rStyle w:val="a3"/>
        </w:rPr>
        <w:t>посвящё</w:t>
      </w:r>
      <w:r w:rsidR="00432A3D" w:rsidRPr="008E0E12">
        <w:rPr>
          <w:rStyle w:val="a3"/>
        </w:rPr>
        <w:t>нном</w:t>
      </w:r>
      <w:proofErr w:type="gramEnd"/>
      <w:r w:rsidR="00432A3D" w:rsidRPr="008E0E12">
        <w:rPr>
          <w:rStyle w:val="a3"/>
        </w:rPr>
        <w:t xml:space="preserve"> 95-летию Пермской </w:t>
      </w:r>
      <w:r>
        <w:rPr>
          <w:rStyle w:val="a3"/>
        </w:rPr>
        <w:t xml:space="preserve">государственной </w:t>
      </w:r>
      <w:r w:rsidR="00432A3D" w:rsidRPr="008E0E12">
        <w:rPr>
          <w:rStyle w:val="a3"/>
        </w:rPr>
        <w:t>художественной галереи</w:t>
      </w:r>
    </w:p>
    <w:p w:rsidR="00EA4C34" w:rsidRPr="00C126DC" w:rsidRDefault="00EA4C34" w:rsidP="00EA4C34">
      <w:pPr>
        <w:pStyle w:val="p6"/>
        <w:shd w:val="clear" w:color="auto" w:fill="FFFFFF"/>
        <w:spacing w:before="150" w:beforeAutospacing="0" w:after="150" w:afterAutospacing="0"/>
      </w:pPr>
      <w:r w:rsidRPr="00C126DC">
        <w:t> </w:t>
      </w:r>
    </w:p>
    <w:p w:rsidR="00EA4C34" w:rsidRPr="00C126DC" w:rsidRDefault="00EA4C34" w:rsidP="00D9593D">
      <w:pPr>
        <w:pStyle w:val="p6"/>
        <w:numPr>
          <w:ilvl w:val="0"/>
          <w:numId w:val="6"/>
        </w:numPr>
        <w:shd w:val="clear" w:color="auto" w:fill="FFFFFF"/>
        <w:spacing w:before="150" w:beforeAutospacing="0" w:after="150" w:afterAutospacing="0"/>
        <w:rPr>
          <w:rStyle w:val="a3"/>
        </w:rPr>
      </w:pPr>
      <w:r w:rsidRPr="00C126DC">
        <w:rPr>
          <w:rStyle w:val="a3"/>
        </w:rPr>
        <w:t>Общие положения</w:t>
      </w:r>
    </w:p>
    <w:p w:rsidR="008E4529" w:rsidRPr="00C126DC" w:rsidRDefault="00EA4C34" w:rsidP="00D9593D">
      <w:pPr>
        <w:pStyle w:val="a7"/>
        <w:rPr>
          <w:rFonts w:ascii="Times New Roman" w:hAnsi="Times New Roman" w:cs="Times New Roman"/>
          <w:sz w:val="24"/>
          <w:szCs w:val="24"/>
        </w:rPr>
      </w:pPr>
      <w:r w:rsidRPr="00C126DC">
        <w:rPr>
          <w:rFonts w:ascii="Times New Roman" w:hAnsi="Times New Roman" w:cs="Times New Roman"/>
          <w:sz w:val="24"/>
          <w:szCs w:val="24"/>
        </w:rPr>
        <w:t>1.1. Цел</w:t>
      </w:r>
      <w:r w:rsidR="00501B8E" w:rsidRPr="00C126DC">
        <w:rPr>
          <w:rFonts w:ascii="Times New Roman" w:hAnsi="Times New Roman" w:cs="Times New Roman"/>
          <w:sz w:val="24"/>
          <w:szCs w:val="24"/>
        </w:rPr>
        <w:t>и</w:t>
      </w:r>
      <w:r w:rsidRPr="00C126DC">
        <w:rPr>
          <w:rFonts w:ascii="Times New Roman" w:hAnsi="Times New Roman" w:cs="Times New Roman"/>
          <w:sz w:val="24"/>
          <w:szCs w:val="24"/>
        </w:rPr>
        <w:t xml:space="preserve"> Конкурса «</w:t>
      </w:r>
      <w:r w:rsidR="00476F7F" w:rsidRPr="00C126DC">
        <w:rPr>
          <w:rFonts w:ascii="Times New Roman" w:hAnsi="Times New Roman" w:cs="Times New Roman"/>
          <w:sz w:val="24"/>
          <w:szCs w:val="24"/>
        </w:rPr>
        <w:t>За пять шагов до столетия</w:t>
      </w:r>
      <w:r w:rsidRPr="00C126DC">
        <w:rPr>
          <w:rFonts w:ascii="Times New Roman" w:hAnsi="Times New Roman" w:cs="Times New Roman"/>
          <w:sz w:val="24"/>
          <w:szCs w:val="24"/>
        </w:rPr>
        <w:t>» (далее «Конкурс»)</w:t>
      </w:r>
      <w:r w:rsidR="008E4529" w:rsidRPr="00C126DC">
        <w:rPr>
          <w:rFonts w:ascii="Times New Roman" w:hAnsi="Times New Roman" w:cs="Times New Roman"/>
          <w:sz w:val="24"/>
          <w:szCs w:val="24"/>
        </w:rPr>
        <w:t>:</w:t>
      </w:r>
    </w:p>
    <w:p w:rsidR="008E4529" w:rsidRPr="00C126DC" w:rsidRDefault="00EA4C34" w:rsidP="00D9593D">
      <w:pPr>
        <w:pStyle w:val="a7"/>
        <w:rPr>
          <w:rFonts w:ascii="Times New Roman" w:hAnsi="Times New Roman" w:cs="Times New Roman"/>
          <w:sz w:val="24"/>
          <w:szCs w:val="24"/>
        </w:rPr>
      </w:pPr>
      <w:r w:rsidRPr="00C126DC">
        <w:rPr>
          <w:rFonts w:ascii="Times New Roman" w:hAnsi="Times New Roman" w:cs="Times New Roman"/>
          <w:sz w:val="24"/>
          <w:szCs w:val="24"/>
        </w:rPr>
        <w:t xml:space="preserve"> –</w:t>
      </w:r>
      <w:r w:rsidR="008E4529" w:rsidRPr="00C126DC">
        <w:rPr>
          <w:rFonts w:ascii="Times New Roman" w:hAnsi="Times New Roman" w:cs="Times New Roman"/>
          <w:sz w:val="24"/>
          <w:szCs w:val="24"/>
        </w:rPr>
        <w:t xml:space="preserve"> привлечение внимания к деятельности П</w:t>
      </w:r>
      <w:r w:rsidR="00D9593D">
        <w:rPr>
          <w:rFonts w:ascii="Times New Roman" w:hAnsi="Times New Roman" w:cs="Times New Roman"/>
          <w:sz w:val="24"/>
          <w:szCs w:val="24"/>
        </w:rPr>
        <w:t xml:space="preserve">ермской </w:t>
      </w:r>
      <w:r w:rsidR="00D93A1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D9593D">
        <w:rPr>
          <w:rFonts w:ascii="Times New Roman" w:hAnsi="Times New Roman" w:cs="Times New Roman"/>
          <w:sz w:val="24"/>
          <w:szCs w:val="24"/>
        </w:rPr>
        <w:t>художественной галереи</w:t>
      </w:r>
      <w:r w:rsidR="00D93A1B">
        <w:rPr>
          <w:rFonts w:ascii="Times New Roman" w:hAnsi="Times New Roman" w:cs="Times New Roman"/>
          <w:sz w:val="24"/>
          <w:szCs w:val="24"/>
        </w:rPr>
        <w:t xml:space="preserve"> (ПГХГ)</w:t>
      </w:r>
      <w:r w:rsidR="008E4529" w:rsidRPr="00C126DC">
        <w:rPr>
          <w:rFonts w:ascii="Times New Roman" w:hAnsi="Times New Roman" w:cs="Times New Roman"/>
          <w:sz w:val="24"/>
          <w:szCs w:val="24"/>
        </w:rPr>
        <w:t>,</w:t>
      </w:r>
      <w:r w:rsidR="00432A3D" w:rsidRPr="00C126DC">
        <w:rPr>
          <w:rFonts w:ascii="Times New Roman" w:hAnsi="Times New Roman" w:cs="Times New Roman"/>
          <w:sz w:val="24"/>
          <w:szCs w:val="24"/>
        </w:rPr>
        <w:t xml:space="preserve"> </w:t>
      </w:r>
      <w:r w:rsidR="00501B8E" w:rsidRPr="00C126DC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C126DC">
        <w:rPr>
          <w:rFonts w:ascii="Times New Roman" w:hAnsi="Times New Roman" w:cs="Times New Roman"/>
          <w:sz w:val="24"/>
          <w:szCs w:val="24"/>
        </w:rPr>
        <w:t xml:space="preserve">ее </w:t>
      </w:r>
      <w:r w:rsidR="00501B8E" w:rsidRPr="00C126DC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="00C126DC">
        <w:rPr>
          <w:rFonts w:ascii="Times New Roman" w:hAnsi="Times New Roman" w:cs="Times New Roman"/>
          <w:sz w:val="24"/>
          <w:szCs w:val="24"/>
        </w:rPr>
        <w:t xml:space="preserve">   </w:t>
      </w:r>
      <w:r w:rsidR="00501B8E" w:rsidRPr="00C126DC">
        <w:rPr>
          <w:rFonts w:ascii="Times New Roman" w:hAnsi="Times New Roman" w:cs="Times New Roman"/>
          <w:sz w:val="24"/>
          <w:szCs w:val="24"/>
        </w:rPr>
        <w:t>открытости  и статуса</w:t>
      </w:r>
      <w:r w:rsidR="00D93A1B">
        <w:rPr>
          <w:rFonts w:ascii="Times New Roman" w:hAnsi="Times New Roman" w:cs="Times New Roman"/>
          <w:sz w:val="24"/>
          <w:szCs w:val="24"/>
        </w:rPr>
        <w:t>;</w:t>
      </w:r>
      <w:r w:rsidR="00C12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29" w:rsidRPr="00C126DC" w:rsidRDefault="008E4529" w:rsidP="00D9593D">
      <w:pPr>
        <w:pStyle w:val="a7"/>
        <w:rPr>
          <w:rFonts w:ascii="Times New Roman" w:hAnsi="Times New Roman" w:cs="Times New Roman"/>
          <w:sz w:val="24"/>
          <w:szCs w:val="24"/>
        </w:rPr>
      </w:pPr>
      <w:r w:rsidRPr="00C126DC">
        <w:rPr>
          <w:rFonts w:ascii="Times New Roman" w:hAnsi="Times New Roman" w:cs="Times New Roman"/>
          <w:sz w:val="24"/>
          <w:szCs w:val="24"/>
        </w:rPr>
        <w:t xml:space="preserve">- </w:t>
      </w:r>
      <w:r w:rsidR="00501B8E" w:rsidRPr="00C126DC">
        <w:rPr>
          <w:rFonts w:ascii="Times New Roman" w:hAnsi="Times New Roman" w:cs="Times New Roman"/>
          <w:sz w:val="24"/>
          <w:szCs w:val="24"/>
        </w:rPr>
        <w:t>содействие развитию культурной журналистики</w:t>
      </w:r>
      <w:r w:rsidR="00D93A1B">
        <w:rPr>
          <w:rFonts w:ascii="Times New Roman" w:hAnsi="Times New Roman" w:cs="Times New Roman"/>
          <w:sz w:val="24"/>
          <w:szCs w:val="24"/>
        </w:rPr>
        <w:t>;</w:t>
      </w:r>
      <w:r w:rsidR="00501B8E" w:rsidRPr="00C12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29" w:rsidRPr="00C126DC" w:rsidRDefault="008E4529" w:rsidP="00D9593D">
      <w:pPr>
        <w:pStyle w:val="a7"/>
        <w:rPr>
          <w:rFonts w:ascii="Times New Roman" w:hAnsi="Times New Roman" w:cs="Times New Roman"/>
          <w:sz w:val="24"/>
          <w:szCs w:val="24"/>
        </w:rPr>
      </w:pPr>
      <w:r w:rsidRPr="00C126DC">
        <w:rPr>
          <w:rFonts w:ascii="Times New Roman" w:hAnsi="Times New Roman" w:cs="Times New Roman"/>
          <w:sz w:val="24"/>
          <w:szCs w:val="24"/>
        </w:rPr>
        <w:t xml:space="preserve">- </w:t>
      </w:r>
      <w:r w:rsidR="00501B8E" w:rsidRPr="00C126DC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и мастерства журналистов, </w:t>
      </w:r>
      <w:r w:rsidR="002E1AE7" w:rsidRPr="00C126DC">
        <w:rPr>
          <w:rFonts w:ascii="Times New Roman" w:hAnsi="Times New Roman" w:cs="Times New Roman"/>
          <w:sz w:val="24"/>
          <w:szCs w:val="24"/>
        </w:rPr>
        <w:t>пишущих о культуре</w:t>
      </w:r>
      <w:r w:rsidR="00D93A1B">
        <w:rPr>
          <w:rFonts w:ascii="Times New Roman" w:hAnsi="Times New Roman" w:cs="Times New Roman"/>
          <w:sz w:val="24"/>
          <w:szCs w:val="24"/>
        </w:rPr>
        <w:t>;</w:t>
      </w:r>
      <w:r w:rsidR="002E1AE7" w:rsidRPr="00C12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8E" w:rsidRPr="00C126DC" w:rsidRDefault="008E4529" w:rsidP="00D9593D">
      <w:pPr>
        <w:pStyle w:val="a7"/>
        <w:rPr>
          <w:rFonts w:ascii="Times New Roman" w:hAnsi="Times New Roman" w:cs="Times New Roman"/>
          <w:sz w:val="24"/>
          <w:szCs w:val="24"/>
        </w:rPr>
      </w:pPr>
      <w:r w:rsidRPr="00C126DC">
        <w:rPr>
          <w:rFonts w:ascii="Times New Roman" w:hAnsi="Times New Roman" w:cs="Times New Roman"/>
          <w:sz w:val="24"/>
          <w:szCs w:val="24"/>
        </w:rPr>
        <w:t xml:space="preserve">- </w:t>
      </w:r>
      <w:r w:rsidR="00501B8E" w:rsidRPr="00C126DC">
        <w:rPr>
          <w:rFonts w:ascii="Times New Roman" w:hAnsi="Times New Roman" w:cs="Times New Roman"/>
          <w:sz w:val="24"/>
          <w:szCs w:val="24"/>
        </w:rPr>
        <w:t xml:space="preserve">стимулирование  творческой активности и конкуренции среди журналистов. </w:t>
      </w:r>
    </w:p>
    <w:p w:rsidR="00EA4C34" w:rsidRPr="00C126DC" w:rsidRDefault="00EA4C34" w:rsidP="00D9593D">
      <w:pPr>
        <w:pStyle w:val="p6"/>
        <w:shd w:val="clear" w:color="auto" w:fill="FFFFFF"/>
        <w:spacing w:before="150" w:beforeAutospacing="0" w:after="150" w:afterAutospacing="0"/>
      </w:pPr>
      <w:r w:rsidRPr="00C126DC">
        <w:t>1.2.</w:t>
      </w:r>
      <w:r w:rsidR="00501B8E" w:rsidRPr="00C126DC">
        <w:t xml:space="preserve"> </w:t>
      </w:r>
      <w:r w:rsidR="00432A3D" w:rsidRPr="00C126DC">
        <w:t>Конкурс проводится в рамках Краевого творческого журналистского конкурса им. А.</w:t>
      </w:r>
      <w:r w:rsidR="00452F43">
        <w:t xml:space="preserve"> </w:t>
      </w:r>
      <w:r w:rsidR="00432A3D" w:rsidRPr="00C126DC">
        <w:t xml:space="preserve">П. Гайдара 2017 г. </w:t>
      </w:r>
      <w:r w:rsidR="00501B8E" w:rsidRPr="00C126DC">
        <w:t xml:space="preserve">Организаторы </w:t>
      </w:r>
      <w:r w:rsidRPr="00C126DC">
        <w:t xml:space="preserve"> Конкурс</w:t>
      </w:r>
      <w:r w:rsidR="00501B8E" w:rsidRPr="00C126DC">
        <w:t>а</w:t>
      </w:r>
      <w:r w:rsidRPr="00C126DC">
        <w:t xml:space="preserve"> – </w:t>
      </w:r>
      <w:r w:rsidR="00501B8E" w:rsidRPr="00C126DC">
        <w:t>Пермская государственная художественная галерея, Пермск</w:t>
      </w:r>
      <w:r w:rsidR="00452F43">
        <w:t xml:space="preserve">ая краевая организация </w:t>
      </w:r>
      <w:r w:rsidR="00501B8E" w:rsidRPr="00C126DC">
        <w:t>Союза журналистов России</w:t>
      </w:r>
      <w:r w:rsidRPr="00C126DC">
        <w:t>.</w:t>
      </w:r>
    </w:p>
    <w:p w:rsidR="002E1AE7" w:rsidRPr="00C126DC" w:rsidRDefault="002E1AE7" w:rsidP="00D9593D">
      <w:pPr>
        <w:pStyle w:val="p6"/>
        <w:shd w:val="clear" w:color="auto" w:fill="FFFFFF"/>
        <w:spacing w:before="150" w:beforeAutospacing="0" w:after="150" w:afterAutospacing="0"/>
      </w:pPr>
      <w:r w:rsidRPr="00C126DC">
        <w:t>1.3. Жюри Конкурса формируется из представителей Пермско</w:t>
      </w:r>
      <w:r w:rsidR="00452F43">
        <w:t>й краевой организации</w:t>
      </w:r>
      <w:r w:rsidRPr="00C126DC">
        <w:t xml:space="preserve"> Союза журналистов России</w:t>
      </w:r>
      <w:r w:rsidR="008E4529" w:rsidRPr="00C126DC">
        <w:t xml:space="preserve">, работников сферы культуры, представителей Пермской </w:t>
      </w:r>
      <w:r w:rsidR="00452F43">
        <w:t xml:space="preserve">государственной </w:t>
      </w:r>
      <w:r w:rsidR="008E4529" w:rsidRPr="00C126DC">
        <w:t>художественной галереи.</w:t>
      </w:r>
    </w:p>
    <w:p w:rsidR="00EA4C34" w:rsidRPr="00C126DC" w:rsidRDefault="00EA4C34" w:rsidP="00D9593D">
      <w:pPr>
        <w:pStyle w:val="p6"/>
        <w:shd w:val="clear" w:color="auto" w:fill="FFFFFF"/>
        <w:spacing w:before="150" w:beforeAutospacing="0" w:after="150" w:afterAutospacing="0"/>
      </w:pPr>
      <w:r w:rsidRPr="00C126DC">
        <w:t>1.</w:t>
      </w:r>
      <w:r w:rsidR="00501B8E" w:rsidRPr="00C126DC">
        <w:t>3</w:t>
      </w:r>
      <w:r w:rsidRPr="00C126DC">
        <w:t xml:space="preserve">. На Конкурс могут быть представлены материалы, </w:t>
      </w:r>
      <w:r w:rsidR="00501B8E" w:rsidRPr="00C126DC">
        <w:t>впервые</w:t>
      </w:r>
      <w:r w:rsidRPr="00C126DC">
        <w:t xml:space="preserve"> опубликованные </w:t>
      </w:r>
      <w:r w:rsidR="00501B8E" w:rsidRPr="00C126DC">
        <w:t xml:space="preserve">с 1 </w:t>
      </w:r>
      <w:r w:rsidR="002233FE">
        <w:t>января</w:t>
      </w:r>
      <w:r w:rsidR="00432A3D" w:rsidRPr="00C126DC">
        <w:t xml:space="preserve"> </w:t>
      </w:r>
      <w:r w:rsidR="00501B8E" w:rsidRPr="00C126DC">
        <w:t xml:space="preserve"> 2017 года по 30 ноября 2017 года</w:t>
      </w:r>
      <w:r w:rsidRPr="00C126DC">
        <w:t>.</w:t>
      </w:r>
    </w:p>
    <w:p w:rsidR="0078727F" w:rsidRPr="00C126DC" w:rsidRDefault="00D9593D" w:rsidP="00D9593D">
      <w:pPr>
        <w:pStyle w:val="p6"/>
        <w:shd w:val="clear" w:color="auto" w:fill="FFFFFF"/>
        <w:spacing w:before="150" w:after="150"/>
        <w:rPr>
          <w:b/>
        </w:rPr>
      </w:pPr>
      <w:r>
        <w:rPr>
          <w:b/>
        </w:rPr>
        <w:t xml:space="preserve">     </w:t>
      </w:r>
      <w:r w:rsidR="0078727F" w:rsidRPr="00C126DC">
        <w:rPr>
          <w:b/>
        </w:rPr>
        <w:t xml:space="preserve">2. </w:t>
      </w:r>
      <w:r w:rsidR="008B0BBA" w:rsidRPr="00C126DC">
        <w:rPr>
          <w:b/>
        </w:rPr>
        <w:t>Номинации</w:t>
      </w:r>
      <w:r w:rsidR="0078727F" w:rsidRPr="00C126DC">
        <w:rPr>
          <w:b/>
        </w:rPr>
        <w:t xml:space="preserve"> конкурса </w:t>
      </w:r>
    </w:p>
    <w:p w:rsidR="00563764" w:rsidRDefault="00D87F5A" w:rsidP="00D9593D">
      <w:pPr>
        <w:pStyle w:val="p6"/>
        <w:shd w:val="clear" w:color="auto" w:fill="FFFFFF"/>
        <w:spacing w:before="150" w:after="150"/>
      </w:pPr>
      <w:r w:rsidRPr="00D87F5A">
        <w:t>2.1.</w:t>
      </w:r>
      <w:r w:rsidR="00563764">
        <w:t xml:space="preserve"> </w:t>
      </w:r>
      <w:r w:rsidR="0078727F" w:rsidRPr="00D87F5A">
        <w:t>«</w:t>
      </w:r>
      <w:r w:rsidR="00252C42">
        <w:t xml:space="preserve">Пермская галерея: </w:t>
      </w:r>
      <w:r w:rsidR="00C126DC" w:rsidRPr="00D87F5A">
        <w:t>За пять шагов до столетия</w:t>
      </w:r>
      <w:r w:rsidR="0078727F" w:rsidRPr="00D87F5A">
        <w:t>»</w:t>
      </w:r>
      <w:r w:rsidR="00D93A1B">
        <w:t xml:space="preserve"> -</w:t>
      </w:r>
      <w:r w:rsidR="008E4529" w:rsidRPr="00D87F5A">
        <w:t xml:space="preserve"> </w:t>
      </w:r>
      <w:r w:rsidR="003D31CD">
        <w:t>н</w:t>
      </w:r>
      <w:r w:rsidR="00C126DC" w:rsidRPr="00D87F5A">
        <w:t xml:space="preserve">а лучший </w:t>
      </w:r>
      <w:r w:rsidR="00F8560B" w:rsidRPr="00D87F5A">
        <w:t xml:space="preserve">журналистский </w:t>
      </w:r>
      <w:r w:rsidR="00C126DC" w:rsidRPr="00D87F5A">
        <w:t>материал</w:t>
      </w:r>
      <w:r>
        <w:t>/цикл материалов</w:t>
      </w:r>
      <w:r w:rsidR="00C126DC" w:rsidRPr="00D87F5A">
        <w:t>, посвященный деятельности ПГХГ</w:t>
      </w:r>
      <w:r w:rsidR="00F8560B" w:rsidRPr="00D87F5A">
        <w:t xml:space="preserve"> </w:t>
      </w:r>
      <w:r w:rsidR="00563764">
        <w:t>(</w:t>
      </w:r>
      <w:r w:rsidR="00F8560B" w:rsidRPr="00D87F5A">
        <w:t>формировани</w:t>
      </w:r>
      <w:r w:rsidR="00563764">
        <w:t>е</w:t>
      </w:r>
      <w:r w:rsidR="00F8560B" w:rsidRPr="00D87F5A">
        <w:t>, сохранени</w:t>
      </w:r>
      <w:r w:rsidR="00563764">
        <w:t>е</w:t>
      </w:r>
      <w:r w:rsidR="008D7A33" w:rsidRPr="00D87F5A">
        <w:t xml:space="preserve">, </w:t>
      </w:r>
      <w:r w:rsidR="00F8560B" w:rsidRPr="00D87F5A">
        <w:t>изучени</w:t>
      </w:r>
      <w:r w:rsidR="00563764">
        <w:t>е</w:t>
      </w:r>
      <w:r w:rsidR="00F8560B" w:rsidRPr="00D87F5A">
        <w:t xml:space="preserve"> </w:t>
      </w:r>
      <w:r w:rsidR="008D7A33" w:rsidRPr="00D87F5A">
        <w:t>и популяризаци</w:t>
      </w:r>
      <w:r w:rsidR="00563764">
        <w:t>я</w:t>
      </w:r>
      <w:r w:rsidR="008D7A33" w:rsidRPr="00D87F5A">
        <w:t xml:space="preserve"> </w:t>
      </w:r>
      <w:r w:rsidR="00F8560B" w:rsidRPr="00D87F5A">
        <w:t xml:space="preserve">художественного наследия, </w:t>
      </w:r>
      <w:r w:rsidRPr="00D87F5A">
        <w:t>экспозиционно-выставочн</w:t>
      </w:r>
      <w:r w:rsidR="00563764">
        <w:t>ая</w:t>
      </w:r>
      <w:r w:rsidRPr="00D87F5A">
        <w:t xml:space="preserve"> деятельност</w:t>
      </w:r>
      <w:r w:rsidR="00563764">
        <w:t>ь</w:t>
      </w:r>
      <w:r w:rsidRPr="00D87F5A">
        <w:t xml:space="preserve">, </w:t>
      </w:r>
      <w:r w:rsidR="00F8560B" w:rsidRPr="00D87F5A">
        <w:t>музейн</w:t>
      </w:r>
      <w:r w:rsidR="00563764">
        <w:t>ая</w:t>
      </w:r>
      <w:r w:rsidR="00F8560B" w:rsidRPr="00D87F5A">
        <w:t xml:space="preserve"> педагогик</w:t>
      </w:r>
      <w:r w:rsidR="00563764">
        <w:t xml:space="preserve">а и </w:t>
      </w:r>
      <w:r w:rsidRPr="00D87F5A">
        <w:t>образовательны</w:t>
      </w:r>
      <w:r w:rsidR="00563764">
        <w:t>е</w:t>
      </w:r>
      <w:r w:rsidRPr="00D87F5A">
        <w:t xml:space="preserve"> программ</w:t>
      </w:r>
      <w:r w:rsidR="00563764">
        <w:t>ы)</w:t>
      </w:r>
      <w:r w:rsidRPr="00D87F5A">
        <w:t>.</w:t>
      </w:r>
      <w:r w:rsidR="00F8560B" w:rsidRPr="00D87F5A">
        <w:t xml:space="preserve"> </w:t>
      </w:r>
    </w:p>
    <w:p w:rsidR="0078727F" w:rsidRPr="0087246A" w:rsidRDefault="00B2409E" w:rsidP="00D9593D">
      <w:pPr>
        <w:pStyle w:val="p6"/>
        <w:shd w:val="clear" w:color="auto" w:fill="FFFFFF"/>
        <w:spacing w:before="150" w:after="150"/>
      </w:pPr>
      <w:r w:rsidRPr="0087246A">
        <w:t>2.</w:t>
      </w:r>
      <w:r w:rsidR="00563764">
        <w:t>2</w:t>
      </w:r>
      <w:r w:rsidRPr="0087246A">
        <w:t>. «</w:t>
      </w:r>
      <w:r w:rsidR="0087246A" w:rsidRPr="0087246A">
        <w:t>Человек музейный</w:t>
      </w:r>
      <w:r w:rsidRPr="0087246A">
        <w:t>»</w:t>
      </w:r>
      <w:r w:rsidR="00D93A1B">
        <w:t xml:space="preserve"> -</w:t>
      </w:r>
      <w:r w:rsidR="0087246A" w:rsidRPr="0087246A">
        <w:t xml:space="preserve">  </w:t>
      </w:r>
      <w:r w:rsidR="003D31CD">
        <w:t>н</w:t>
      </w:r>
      <w:r w:rsidR="0087246A" w:rsidRPr="0087246A">
        <w:t>а лучший журналистский материал/цикл материалов о людях, внесших значительный вклад в формирование и развитие П</w:t>
      </w:r>
      <w:r w:rsidR="00D93A1B">
        <w:t>ГХГ</w:t>
      </w:r>
      <w:r w:rsidR="0087246A" w:rsidRPr="0087246A">
        <w:t>.</w:t>
      </w:r>
    </w:p>
    <w:p w:rsidR="00563764" w:rsidRDefault="00563764" w:rsidP="00D9593D">
      <w:pPr>
        <w:pStyle w:val="p6"/>
        <w:shd w:val="clear" w:color="auto" w:fill="FFFFFF"/>
        <w:spacing w:before="150" w:after="150"/>
      </w:pPr>
      <w:r w:rsidRPr="0087246A">
        <w:t>2.</w:t>
      </w:r>
      <w:r>
        <w:t>3</w:t>
      </w:r>
      <w:r w:rsidRPr="0087246A">
        <w:t>. «</w:t>
      </w:r>
      <w:r w:rsidR="0011279B">
        <w:t>Музейное «</w:t>
      </w:r>
      <w:proofErr w:type="spellStart"/>
      <w:r w:rsidR="0011279B">
        <w:t>закулисье</w:t>
      </w:r>
      <w:proofErr w:type="spellEnd"/>
      <w:r w:rsidRPr="0087246A">
        <w:t>»</w:t>
      </w:r>
      <w:r w:rsidR="00D93A1B">
        <w:t xml:space="preserve"> -</w:t>
      </w:r>
      <w:r w:rsidRPr="0087246A">
        <w:t xml:space="preserve">  </w:t>
      </w:r>
      <w:r w:rsidR="003D31CD">
        <w:t>н</w:t>
      </w:r>
      <w:r w:rsidRPr="0087246A">
        <w:t>а лучший журналистский материал/цикл материалов</w:t>
      </w:r>
      <w:r>
        <w:t xml:space="preserve">, открывающих публике малоизвестные факты </w:t>
      </w:r>
      <w:r w:rsidR="0011279B">
        <w:t>из внутренней жизни</w:t>
      </w:r>
      <w:r>
        <w:t xml:space="preserve"> </w:t>
      </w:r>
      <w:r w:rsidRPr="0087246A">
        <w:t>П</w:t>
      </w:r>
      <w:r w:rsidR="00D93A1B">
        <w:t>ГХГ</w:t>
      </w:r>
      <w:r w:rsidR="00377C3F">
        <w:t xml:space="preserve"> (</w:t>
      </w:r>
      <w:proofErr w:type="spellStart"/>
      <w:r w:rsidR="00377C3F">
        <w:t>фондохранение</w:t>
      </w:r>
      <w:proofErr w:type="spellEnd"/>
      <w:r w:rsidR="00377C3F">
        <w:t xml:space="preserve">, истории экспонатов, </w:t>
      </w:r>
      <w:r w:rsidR="009A229A">
        <w:t>реставрация, атрибуция</w:t>
      </w:r>
      <w:r w:rsidR="008E0E12">
        <w:t xml:space="preserve"> и пр.</w:t>
      </w:r>
      <w:r w:rsidR="009A229A">
        <w:t>)</w:t>
      </w:r>
    </w:p>
    <w:p w:rsidR="009A229A" w:rsidRPr="009A229A" w:rsidRDefault="00D9593D" w:rsidP="00D9593D">
      <w:pPr>
        <w:pStyle w:val="p6"/>
        <w:shd w:val="clear" w:color="auto" w:fill="FFFFFF"/>
        <w:spacing w:before="150" w:after="150"/>
        <w:rPr>
          <w:b/>
        </w:rPr>
      </w:pPr>
      <w:r>
        <w:rPr>
          <w:b/>
        </w:rPr>
        <w:t xml:space="preserve">      </w:t>
      </w:r>
      <w:r w:rsidR="009A229A" w:rsidRPr="009A229A">
        <w:rPr>
          <w:b/>
        </w:rPr>
        <w:t>3. Условия и порядок проведения конкурса</w:t>
      </w:r>
    </w:p>
    <w:p w:rsidR="009A229A" w:rsidRPr="009A229A" w:rsidRDefault="009A229A" w:rsidP="00D9593D">
      <w:pPr>
        <w:pStyle w:val="p6"/>
        <w:shd w:val="clear" w:color="auto" w:fill="FFFFFF"/>
        <w:spacing w:before="150" w:after="150"/>
      </w:pPr>
      <w:r w:rsidRPr="009A229A">
        <w:t xml:space="preserve">3.1.  Участие в конкурсе бесплатное. Возраст участников не ограничен. </w:t>
      </w:r>
    </w:p>
    <w:p w:rsidR="009A229A" w:rsidRPr="009A229A" w:rsidRDefault="009A229A" w:rsidP="00D9593D">
      <w:pPr>
        <w:pStyle w:val="p6"/>
        <w:shd w:val="clear" w:color="auto" w:fill="FFFFFF"/>
        <w:spacing w:before="150" w:after="150"/>
      </w:pPr>
      <w:r w:rsidRPr="009A229A">
        <w:t xml:space="preserve">3.2. Сроки проведения конкурса: журналистские материалы принимаются на конкурс до </w:t>
      </w:r>
      <w:r w:rsidR="00B3160B">
        <w:t>15 декабря</w:t>
      </w:r>
      <w:r w:rsidRPr="009A229A">
        <w:t xml:space="preserve"> 2017 года. </w:t>
      </w:r>
      <w:r>
        <w:t xml:space="preserve"> </w:t>
      </w:r>
    </w:p>
    <w:p w:rsidR="009A229A" w:rsidRPr="009A229A" w:rsidRDefault="009A229A" w:rsidP="00D9593D">
      <w:pPr>
        <w:pStyle w:val="p6"/>
        <w:shd w:val="clear" w:color="auto" w:fill="FFFFFF"/>
        <w:spacing w:before="150" w:beforeAutospacing="0" w:after="150" w:afterAutospacing="0"/>
        <w:rPr>
          <w:b/>
        </w:rPr>
      </w:pPr>
      <w:r w:rsidRPr="009A229A">
        <w:rPr>
          <w:rStyle w:val="a3"/>
          <w:b w:val="0"/>
        </w:rPr>
        <w:t>3.3. Требования к конкурсным материалам:</w:t>
      </w:r>
    </w:p>
    <w:p w:rsidR="009A229A" w:rsidRPr="009A229A" w:rsidRDefault="009A229A" w:rsidP="00D9593D">
      <w:pPr>
        <w:pStyle w:val="p6"/>
        <w:shd w:val="clear" w:color="auto" w:fill="FFFFFF"/>
        <w:spacing w:before="150" w:beforeAutospacing="0" w:after="150" w:afterAutospacing="0"/>
      </w:pPr>
      <w:r>
        <w:t xml:space="preserve">3.3.1. </w:t>
      </w:r>
      <w:r w:rsidRPr="009A229A">
        <w:t>Печатные работы представляются оригиналом издания или заверенной ксерокопией материала с обязательным указанием на них даты опубликования.</w:t>
      </w:r>
    </w:p>
    <w:p w:rsidR="009A229A" w:rsidRPr="009A229A" w:rsidRDefault="009A229A" w:rsidP="00D9593D">
      <w:pPr>
        <w:pStyle w:val="p6"/>
        <w:shd w:val="clear" w:color="auto" w:fill="FFFFFF"/>
        <w:spacing w:before="150" w:beforeAutospacing="0" w:after="150" w:afterAutospacing="0"/>
      </w:pPr>
      <w:r>
        <w:lastRenderedPageBreak/>
        <w:t xml:space="preserve">3.3.2. </w:t>
      </w:r>
      <w:r w:rsidRPr="009A229A">
        <w:t xml:space="preserve">Публикации </w:t>
      </w:r>
      <w:proofErr w:type="gramStart"/>
      <w:r w:rsidRPr="009A229A">
        <w:t>интернет-СМИ</w:t>
      </w:r>
      <w:proofErr w:type="gramEnd"/>
      <w:r w:rsidRPr="009A229A">
        <w:t xml:space="preserve"> представляются в распечатанном виде и должны быть заверены в редакции, с обязательным указанием URL (адреса) страницы и датой публикации.</w:t>
      </w:r>
    </w:p>
    <w:p w:rsidR="009A229A" w:rsidRPr="009A229A" w:rsidRDefault="009A229A" w:rsidP="00D9593D">
      <w:pPr>
        <w:pStyle w:val="p6"/>
        <w:shd w:val="clear" w:color="auto" w:fill="FFFFFF"/>
        <w:spacing w:before="150" w:beforeAutospacing="0" w:after="150" w:afterAutospacing="0"/>
      </w:pPr>
      <w:r>
        <w:t xml:space="preserve">3.3.3. </w:t>
      </w:r>
      <w:proofErr w:type="gramStart"/>
      <w:r w:rsidRPr="009A229A">
        <w:t>Теле</w:t>
      </w:r>
      <w:proofErr w:type="gramEnd"/>
      <w:r w:rsidR="008E0E12">
        <w:t xml:space="preserve"> </w:t>
      </w:r>
      <w:r w:rsidRPr="009A229A">
        <w:t>- и радиоматериалы предоставляются на электронных носителях, к ним должна прилагаться эфирная справка.</w:t>
      </w:r>
    </w:p>
    <w:p w:rsidR="009A229A" w:rsidRDefault="009A229A" w:rsidP="00D9593D">
      <w:pPr>
        <w:pStyle w:val="p6"/>
        <w:shd w:val="clear" w:color="auto" w:fill="FFFFFF"/>
        <w:spacing w:before="150" w:beforeAutospacing="0" w:after="150" w:afterAutospacing="0"/>
      </w:pPr>
      <w:r>
        <w:t xml:space="preserve">3.3.4. </w:t>
      </w:r>
      <w:r w:rsidRPr="009A229A">
        <w:t xml:space="preserve">Одна и та же работа не может быть выдвинута на Конкурс в разных номинациях. </w:t>
      </w:r>
    </w:p>
    <w:p w:rsidR="009A229A" w:rsidRPr="009A229A" w:rsidRDefault="009A229A" w:rsidP="00D9593D">
      <w:pPr>
        <w:pStyle w:val="p6"/>
        <w:shd w:val="clear" w:color="auto" w:fill="FFFFFF"/>
        <w:spacing w:before="150" w:beforeAutospacing="0" w:after="150" w:afterAutospacing="0"/>
      </w:pPr>
      <w:r>
        <w:t xml:space="preserve">3.3.5. </w:t>
      </w:r>
      <w:r w:rsidRPr="009A229A">
        <w:t>Один и тот же участник (автор или авторский коллектив) не может быть признан победителем Конкурса более чем в одной номинации. В случае</w:t>
      </w:r>
      <w:proofErr w:type="gramStart"/>
      <w:r w:rsidRPr="009A229A">
        <w:t>,</w:t>
      </w:r>
      <w:proofErr w:type="gramEnd"/>
      <w:r>
        <w:t xml:space="preserve"> </w:t>
      </w:r>
      <w:r w:rsidRPr="009A229A">
        <w:t>если по итогам голосования Жюри участник претендует на победу более чем в одной номинации, он признается победителем только в той номинации, в которой его заявка набрала наибольшее количество голосов.</w:t>
      </w:r>
    </w:p>
    <w:p w:rsidR="009A229A" w:rsidRPr="009A229A" w:rsidRDefault="009A229A" w:rsidP="00D9593D">
      <w:pPr>
        <w:pStyle w:val="p6"/>
        <w:shd w:val="clear" w:color="auto" w:fill="FFFFFF"/>
        <w:spacing w:before="150" w:beforeAutospacing="0" w:after="150" w:afterAutospacing="0"/>
      </w:pPr>
      <w:r>
        <w:t xml:space="preserve">3.3.6. </w:t>
      </w:r>
      <w:r w:rsidRPr="009A229A">
        <w:t>Поданные на Конкурс работы не возвращаются.</w:t>
      </w:r>
    </w:p>
    <w:p w:rsidR="0078727F" w:rsidRDefault="00D9593D" w:rsidP="00D9593D">
      <w:pPr>
        <w:pStyle w:val="p6"/>
        <w:shd w:val="clear" w:color="auto" w:fill="FFFFFF"/>
        <w:spacing w:before="150" w:after="150"/>
        <w:rPr>
          <w:b/>
        </w:rPr>
      </w:pPr>
      <w:r>
        <w:rPr>
          <w:b/>
        </w:rPr>
        <w:t xml:space="preserve">     </w:t>
      </w:r>
      <w:r w:rsidR="009A229A" w:rsidRPr="008E0E12">
        <w:rPr>
          <w:b/>
        </w:rPr>
        <w:t>4. О</w:t>
      </w:r>
      <w:r w:rsidR="008E0E12" w:rsidRPr="008E0E12">
        <w:rPr>
          <w:b/>
        </w:rPr>
        <w:t>ц</w:t>
      </w:r>
      <w:r w:rsidR="009A229A" w:rsidRPr="008E0E12">
        <w:rPr>
          <w:b/>
        </w:rPr>
        <w:t>енка</w:t>
      </w:r>
      <w:r w:rsidR="008E0E12" w:rsidRPr="008E0E12">
        <w:rPr>
          <w:b/>
        </w:rPr>
        <w:t xml:space="preserve"> и подведение итогов Конкурса</w:t>
      </w:r>
    </w:p>
    <w:p w:rsidR="008E0E12" w:rsidRDefault="008E0E12" w:rsidP="00D9593D">
      <w:pPr>
        <w:pStyle w:val="p6"/>
        <w:shd w:val="clear" w:color="auto" w:fill="FFFFFF"/>
        <w:spacing w:before="150" w:after="150"/>
      </w:pPr>
      <w:r w:rsidRPr="008E0E12">
        <w:t>4.1.</w:t>
      </w:r>
      <w:r>
        <w:t xml:space="preserve"> Победители Конкурса определяются не позднее 2</w:t>
      </w:r>
      <w:r w:rsidR="00B3160B">
        <w:t>9</w:t>
      </w:r>
      <w:r>
        <w:t xml:space="preserve"> декабря 2017 года. </w:t>
      </w:r>
    </w:p>
    <w:p w:rsidR="008E0E12" w:rsidRDefault="008E0E12" w:rsidP="00D9593D">
      <w:pPr>
        <w:pStyle w:val="p6"/>
        <w:shd w:val="clear" w:color="auto" w:fill="FFFFFF"/>
        <w:spacing w:before="150" w:after="150"/>
      </w:pPr>
      <w:r>
        <w:t>4.2. Подведение итогов Конкурса осуществляет Жюри, состав которого определяется организаторами Конкурса.</w:t>
      </w:r>
    </w:p>
    <w:p w:rsidR="008E0E12" w:rsidRDefault="008E0E12" w:rsidP="00D9593D">
      <w:pPr>
        <w:pStyle w:val="p6"/>
        <w:shd w:val="clear" w:color="auto" w:fill="FFFFFF"/>
        <w:spacing w:before="150" w:after="150"/>
      </w:pPr>
      <w:r>
        <w:t xml:space="preserve">4.3. Лучшим в каждой из номинаций становится материал/цикл материалов, набравший наибольшее количество голосов членов жюри. </w:t>
      </w:r>
    </w:p>
    <w:p w:rsidR="0074692D" w:rsidRDefault="008E0E12" w:rsidP="00D9593D">
      <w:pPr>
        <w:pStyle w:val="p6"/>
        <w:shd w:val="clear" w:color="auto" w:fill="FFFFFF"/>
        <w:spacing w:before="150" w:after="150"/>
      </w:pPr>
      <w:r>
        <w:t>4.4. При оценке конкурсных материалов учитываются глубина освещения темы, новизна и оригинальность подачи материала</w:t>
      </w:r>
      <w:r w:rsidR="0074692D">
        <w:t>, выразительность и доходчивость подачи материала.</w:t>
      </w:r>
    </w:p>
    <w:p w:rsidR="0074692D" w:rsidRDefault="0074692D" w:rsidP="00D9593D">
      <w:pPr>
        <w:pStyle w:val="p6"/>
        <w:shd w:val="clear" w:color="auto" w:fill="FFFFFF"/>
        <w:spacing w:before="150" w:after="150"/>
      </w:pPr>
      <w:r>
        <w:t>4.5. По результатам проведения Конкурса в каждой из номинаций определяется один лауреат и один дипломант.</w:t>
      </w:r>
    </w:p>
    <w:p w:rsidR="008E0E12" w:rsidRDefault="0074692D" w:rsidP="00D9593D">
      <w:pPr>
        <w:pStyle w:val="p6"/>
        <w:shd w:val="clear" w:color="auto" w:fill="FFFFFF"/>
        <w:spacing w:before="150" w:after="150"/>
      </w:pPr>
      <w:r>
        <w:t xml:space="preserve">4.6. </w:t>
      </w:r>
      <w:r w:rsidR="008E0E12">
        <w:t xml:space="preserve"> </w:t>
      </w:r>
      <w:r>
        <w:t>Победители (лауреаты и дипломанты) награждаются дипломами</w:t>
      </w:r>
      <w:r w:rsidR="000520E6">
        <w:t xml:space="preserve">, </w:t>
      </w:r>
      <w:r>
        <w:t>ценными призами и денежными премиями.</w:t>
      </w:r>
    </w:p>
    <w:p w:rsidR="0074692D" w:rsidRDefault="0074692D" w:rsidP="00D9593D">
      <w:pPr>
        <w:pStyle w:val="p6"/>
        <w:shd w:val="clear" w:color="auto" w:fill="FFFFFF"/>
        <w:spacing w:before="150" w:after="150"/>
      </w:pPr>
      <w:r>
        <w:t xml:space="preserve">4.7. </w:t>
      </w:r>
      <w:r w:rsidR="008F593B">
        <w:t>Награждение п</w:t>
      </w:r>
      <w:r>
        <w:t>обедител</w:t>
      </w:r>
      <w:r w:rsidR="008F593B">
        <w:t>ей к</w:t>
      </w:r>
      <w:r>
        <w:t>онкурса</w:t>
      </w:r>
      <w:r w:rsidR="008F593B">
        <w:t xml:space="preserve"> «За пять шагов до столетия» </w:t>
      </w:r>
      <w:r>
        <w:t xml:space="preserve"> пр</w:t>
      </w:r>
      <w:r w:rsidR="008F593B">
        <w:t xml:space="preserve">оводится на торжественной церемонии  подведения итогов </w:t>
      </w:r>
      <w:r>
        <w:t xml:space="preserve"> </w:t>
      </w:r>
      <w:r w:rsidR="008F593B">
        <w:t>Краевого творческого журналистского конкурса им. А.</w:t>
      </w:r>
      <w:r w:rsidR="00452F43">
        <w:t xml:space="preserve"> </w:t>
      </w:r>
      <w:r w:rsidR="008F593B">
        <w:t xml:space="preserve">П. Гайдара в январе 2018 года. </w:t>
      </w:r>
    </w:p>
    <w:p w:rsidR="008F593B" w:rsidRDefault="00D9593D" w:rsidP="00D9593D">
      <w:pPr>
        <w:pStyle w:val="p6"/>
        <w:shd w:val="clear" w:color="auto" w:fill="FFFFFF"/>
        <w:spacing w:before="150" w:after="150"/>
        <w:rPr>
          <w:b/>
        </w:rPr>
      </w:pPr>
      <w:r>
        <w:rPr>
          <w:b/>
        </w:rPr>
        <w:t xml:space="preserve">      </w:t>
      </w:r>
      <w:r w:rsidR="008F593B">
        <w:rPr>
          <w:b/>
        </w:rPr>
        <w:t>5. Организационные вопросы</w:t>
      </w:r>
    </w:p>
    <w:p w:rsidR="008F593B" w:rsidRPr="00D9593D" w:rsidRDefault="00B3160B" w:rsidP="00D9593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работ и к</w:t>
      </w:r>
      <w:r w:rsidR="008F593B" w:rsidRPr="00D9593D">
        <w:rPr>
          <w:rFonts w:ascii="Times New Roman" w:hAnsi="Times New Roman" w:cs="Times New Roman"/>
          <w:sz w:val="24"/>
          <w:szCs w:val="24"/>
        </w:rPr>
        <w:t xml:space="preserve">онсультации по вопросам проведения конкурса </w:t>
      </w:r>
      <w:r>
        <w:rPr>
          <w:rFonts w:ascii="Times New Roman" w:hAnsi="Times New Roman" w:cs="Times New Roman"/>
          <w:sz w:val="24"/>
          <w:szCs w:val="24"/>
        </w:rPr>
        <w:t>осуществляются</w:t>
      </w:r>
      <w:r w:rsidR="008F593B" w:rsidRPr="00D9593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9593D" w:rsidRPr="00D9593D">
        <w:rPr>
          <w:rFonts w:ascii="Times New Roman" w:hAnsi="Times New Roman" w:cs="Times New Roman"/>
          <w:sz w:val="24"/>
          <w:szCs w:val="24"/>
        </w:rPr>
        <w:t xml:space="preserve">г. </w:t>
      </w:r>
      <w:r w:rsidR="008F593B" w:rsidRPr="00D9593D">
        <w:rPr>
          <w:rFonts w:ascii="Times New Roman" w:hAnsi="Times New Roman" w:cs="Times New Roman"/>
          <w:sz w:val="24"/>
          <w:szCs w:val="24"/>
        </w:rPr>
        <w:t>Пермь, Комсомольский пр. 4, Пермская государственная художественная галерея</w:t>
      </w:r>
    </w:p>
    <w:p w:rsidR="00D9593D" w:rsidRPr="00D9593D" w:rsidRDefault="00D9593D" w:rsidP="00D9593D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D9593D">
        <w:rPr>
          <w:rFonts w:ascii="Times New Roman" w:hAnsi="Times New Roman" w:cs="Times New Roman"/>
          <w:sz w:val="24"/>
          <w:szCs w:val="24"/>
        </w:rPr>
        <w:t>Тел</w:t>
      </w:r>
      <w:r w:rsidRPr="00D9593D">
        <w:rPr>
          <w:rFonts w:ascii="Times New Roman" w:hAnsi="Times New Roman" w:cs="Times New Roman"/>
          <w:sz w:val="24"/>
          <w:szCs w:val="24"/>
          <w:lang w:val="en-US"/>
        </w:rPr>
        <w:t xml:space="preserve">. 212-95-24 E-mail: </w:t>
      </w:r>
      <w:hyperlink r:id="rId6" w:history="1">
        <w:r w:rsidRPr="00D959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pr-gallery@yandex.ru</w:t>
        </w:r>
      </w:hyperlink>
      <w:bookmarkStart w:id="0" w:name="_GoBack"/>
      <w:bookmarkEnd w:id="0"/>
    </w:p>
    <w:p w:rsidR="00D9593D" w:rsidRPr="00D9593D" w:rsidRDefault="00D9593D" w:rsidP="00D9593D">
      <w:pPr>
        <w:pStyle w:val="a7"/>
        <w:rPr>
          <w:rFonts w:ascii="Times New Roman" w:hAnsi="Times New Roman" w:cs="Times New Roman"/>
          <w:sz w:val="24"/>
          <w:szCs w:val="24"/>
        </w:rPr>
      </w:pPr>
      <w:r w:rsidRPr="00D9593D">
        <w:rPr>
          <w:rFonts w:ascii="Times New Roman" w:hAnsi="Times New Roman" w:cs="Times New Roman"/>
          <w:sz w:val="24"/>
          <w:szCs w:val="24"/>
        </w:rPr>
        <w:t>Анна Иванько (8-909-104-77-39), Ольга Шур (8-902-804-28-67)</w:t>
      </w:r>
    </w:p>
    <w:p w:rsidR="008F593B" w:rsidRPr="00D9593D" w:rsidRDefault="008F593B" w:rsidP="00D9593D">
      <w:pPr>
        <w:pStyle w:val="p6"/>
        <w:shd w:val="clear" w:color="auto" w:fill="FFFFFF"/>
        <w:spacing w:before="150" w:after="150"/>
      </w:pPr>
    </w:p>
    <w:p w:rsidR="008F593B" w:rsidRDefault="008F593B" w:rsidP="00D9593D">
      <w:pPr>
        <w:pStyle w:val="p6"/>
        <w:shd w:val="clear" w:color="auto" w:fill="FFFFFF"/>
        <w:spacing w:before="150" w:after="150"/>
      </w:pPr>
    </w:p>
    <w:p w:rsidR="00257931" w:rsidRDefault="00257931" w:rsidP="00D9593D">
      <w:pPr>
        <w:pStyle w:val="p6"/>
        <w:shd w:val="clear" w:color="auto" w:fill="FFFFFF"/>
        <w:spacing w:before="150" w:after="150"/>
      </w:pPr>
    </w:p>
    <w:sectPr w:rsidR="0025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2CA"/>
    <w:multiLevelType w:val="multilevel"/>
    <w:tmpl w:val="E9F4E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CBE59C8"/>
    <w:multiLevelType w:val="hybridMultilevel"/>
    <w:tmpl w:val="8B50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676F1"/>
    <w:multiLevelType w:val="multilevel"/>
    <w:tmpl w:val="88629D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22258DE"/>
    <w:multiLevelType w:val="multilevel"/>
    <w:tmpl w:val="FE4A1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4FE0437"/>
    <w:multiLevelType w:val="hybridMultilevel"/>
    <w:tmpl w:val="EF4A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849E9"/>
    <w:multiLevelType w:val="hybridMultilevel"/>
    <w:tmpl w:val="468E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08"/>
    <w:rsid w:val="000520E6"/>
    <w:rsid w:val="00094EBB"/>
    <w:rsid w:val="0011279B"/>
    <w:rsid w:val="00186908"/>
    <w:rsid w:val="002233FE"/>
    <w:rsid w:val="00252C42"/>
    <w:rsid w:val="00257931"/>
    <w:rsid w:val="002E1AE7"/>
    <w:rsid w:val="0036488D"/>
    <w:rsid w:val="00377C3F"/>
    <w:rsid w:val="003D31CD"/>
    <w:rsid w:val="00432A3D"/>
    <w:rsid w:val="00451D72"/>
    <w:rsid w:val="00452F43"/>
    <w:rsid w:val="00476F7F"/>
    <w:rsid w:val="00501B8E"/>
    <w:rsid w:val="00563764"/>
    <w:rsid w:val="005B50C9"/>
    <w:rsid w:val="005E53B7"/>
    <w:rsid w:val="0064184E"/>
    <w:rsid w:val="0074692D"/>
    <w:rsid w:val="0078727F"/>
    <w:rsid w:val="007B4A2F"/>
    <w:rsid w:val="0087246A"/>
    <w:rsid w:val="008B0BBA"/>
    <w:rsid w:val="008D7A33"/>
    <w:rsid w:val="008E0E12"/>
    <w:rsid w:val="008E4529"/>
    <w:rsid w:val="008F593B"/>
    <w:rsid w:val="009A229A"/>
    <w:rsid w:val="00A07D2E"/>
    <w:rsid w:val="00A5542A"/>
    <w:rsid w:val="00B2409E"/>
    <w:rsid w:val="00B3160B"/>
    <w:rsid w:val="00B97A7B"/>
    <w:rsid w:val="00C126DC"/>
    <w:rsid w:val="00D87F5A"/>
    <w:rsid w:val="00D93A1B"/>
    <w:rsid w:val="00D9593D"/>
    <w:rsid w:val="00DA27F0"/>
    <w:rsid w:val="00EA4C34"/>
    <w:rsid w:val="00F8560B"/>
    <w:rsid w:val="00F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EA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4C34"/>
    <w:rPr>
      <w:b/>
      <w:bCs/>
    </w:rPr>
  </w:style>
  <w:style w:type="paragraph" w:styleId="a4">
    <w:name w:val="Normal (Web)"/>
    <w:basedOn w:val="a"/>
    <w:uiPriority w:val="99"/>
    <w:unhideWhenUsed/>
    <w:rsid w:val="00EA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4C34"/>
  </w:style>
  <w:style w:type="character" w:styleId="a5">
    <w:name w:val="Hyperlink"/>
    <w:basedOn w:val="a0"/>
    <w:uiPriority w:val="99"/>
    <w:unhideWhenUsed/>
    <w:rsid w:val="00EA4C34"/>
    <w:rPr>
      <w:color w:val="0000FF"/>
      <w:u w:val="single"/>
    </w:rPr>
  </w:style>
  <w:style w:type="paragraph" w:customStyle="1" w:styleId="p7">
    <w:name w:val="p7"/>
    <w:basedOn w:val="a"/>
    <w:rsid w:val="00EA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8E4529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36488D"/>
    <w:pPr>
      <w:spacing w:after="0" w:line="240" w:lineRule="auto"/>
    </w:pPr>
  </w:style>
  <w:style w:type="character" w:customStyle="1" w:styleId="js-extracted-address">
    <w:name w:val="js-extracted-address"/>
    <w:basedOn w:val="a0"/>
    <w:rsid w:val="00257931"/>
  </w:style>
  <w:style w:type="character" w:customStyle="1" w:styleId="mail-message-map-nobreak">
    <w:name w:val="mail-message-map-nobreak"/>
    <w:basedOn w:val="a0"/>
    <w:rsid w:val="00257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EA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4C34"/>
    <w:rPr>
      <w:b/>
      <w:bCs/>
    </w:rPr>
  </w:style>
  <w:style w:type="paragraph" w:styleId="a4">
    <w:name w:val="Normal (Web)"/>
    <w:basedOn w:val="a"/>
    <w:uiPriority w:val="99"/>
    <w:unhideWhenUsed/>
    <w:rsid w:val="00EA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4C34"/>
  </w:style>
  <w:style w:type="character" w:styleId="a5">
    <w:name w:val="Hyperlink"/>
    <w:basedOn w:val="a0"/>
    <w:uiPriority w:val="99"/>
    <w:unhideWhenUsed/>
    <w:rsid w:val="00EA4C34"/>
    <w:rPr>
      <w:color w:val="0000FF"/>
      <w:u w:val="single"/>
    </w:rPr>
  </w:style>
  <w:style w:type="paragraph" w:customStyle="1" w:styleId="p7">
    <w:name w:val="p7"/>
    <w:basedOn w:val="a"/>
    <w:rsid w:val="00EA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8E4529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36488D"/>
    <w:pPr>
      <w:spacing w:after="0" w:line="240" w:lineRule="auto"/>
    </w:pPr>
  </w:style>
  <w:style w:type="character" w:customStyle="1" w:styleId="js-extracted-address">
    <w:name w:val="js-extracted-address"/>
    <w:basedOn w:val="a0"/>
    <w:rsid w:val="00257931"/>
  </w:style>
  <w:style w:type="character" w:customStyle="1" w:styleId="mail-message-map-nobreak">
    <w:name w:val="mail-message-map-nobreak"/>
    <w:basedOn w:val="a0"/>
    <w:rsid w:val="0025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7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-galler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</cp:lastModifiedBy>
  <cp:revision>3</cp:revision>
  <cp:lastPrinted>2017-03-17T07:18:00Z</cp:lastPrinted>
  <dcterms:created xsi:type="dcterms:W3CDTF">2017-04-05T11:40:00Z</dcterms:created>
  <dcterms:modified xsi:type="dcterms:W3CDTF">2017-04-05T11:42:00Z</dcterms:modified>
</cp:coreProperties>
</file>